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76" w:rsidRPr="00C8533F" w:rsidRDefault="008A5377" w:rsidP="00C8533F">
      <w:pPr>
        <w:tabs>
          <w:tab w:val="center" w:pos="4677"/>
          <w:tab w:val="left" w:pos="5535"/>
        </w:tabs>
        <w:spacing w:after="0" w:line="240" w:lineRule="auto"/>
        <w:jc w:val="center"/>
        <w:outlineLvl w:val="0"/>
        <w:rPr>
          <w:rFonts w:ascii="Times New Roman" w:hAnsi="Times New Roman"/>
          <w:sz w:val="28"/>
          <w:szCs w:val="28"/>
          <w:lang w:eastAsia="ru-RU"/>
        </w:rPr>
      </w:pPr>
      <w:r>
        <w:rPr>
          <w:rFonts w:ascii="Times New Roman" w:hAnsi="Times New Roman"/>
          <w:noProof/>
          <w:sz w:val="24"/>
          <w:szCs w:val="24"/>
          <w:lang w:eastAsia="ru-RU"/>
        </w:rPr>
        <w:drawing>
          <wp:inline distT="0" distB="0" distL="0" distR="0">
            <wp:extent cx="638175" cy="738130"/>
            <wp:effectExtent l="0" t="0" r="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666" cy="739855"/>
                    </a:xfrm>
                    <a:prstGeom prst="rect">
                      <a:avLst/>
                    </a:prstGeom>
                    <a:noFill/>
                    <a:ln>
                      <a:noFill/>
                    </a:ln>
                  </pic:spPr>
                </pic:pic>
              </a:graphicData>
            </a:graphic>
          </wp:inline>
        </w:drawing>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СОВЕТ ДЕПУТАТОВ</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ЯГОДНО-ПОЛЯНСКОГО МУНИЦИПАЛЬНОГО ОБРАЗОВАНИЯ</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 xml:space="preserve">ТАТИЩЕВСКОГО МУНИЦИПАЛЬНОГО РАЙОНА </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САРАТОВСКОЙ ОБЛАСТИ</w:t>
      </w:r>
    </w:p>
    <w:p w:rsidR="00622276" w:rsidRPr="00C8533F" w:rsidRDefault="00622276" w:rsidP="00C8533F">
      <w:pPr>
        <w:spacing w:after="0" w:line="240" w:lineRule="auto"/>
        <w:jc w:val="center"/>
        <w:outlineLvl w:val="0"/>
        <w:rPr>
          <w:rFonts w:ascii="Times New Roman" w:hAnsi="Times New Roman"/>
          <w:b/>
          <w:spacing w:val="50"/>
          <w:sz w:val="36"/>
          <w:szCs w:val="36"/>
          <w:lang w:eastAsia="ru-RU"/>
        </w:rPr>
      </w:pPr>
    </w:p>
    <w:p w:rsidR="00622276" w:rsidRPr="00C8533F" w:rsidRDefault="00622276" w:rsidP="00C8533F">
      <w:pPr>
        <w:spacing w:after="0" w:line="240" w:lineRule="auto"/>
        <w:jc w:val="center"/>
        <w:outlineLvl w:val="0"/>
        <w:rPr>
          <w:rFonts w:ascii="Times New Roman" w:hAnsi="Times New Roman"/>
          <w:b/>
          <w:spacing w:val="50"/>
          <w:sz w:val="32"/>
          <w:szCs w:val="32"/>
          <w:lang w:eastAsia="ru-RU"/>
        </w:rPr>
      </w:pPr>
      <w:r w:rsidRPr="00C8533F">
        <w:rPr>
          <w:rFonts w:ascii="Times New Roman" w:hAnsi="Times New Roman"/>
          <w:b/>
          <w:spacing w:val="50"/>
          <w:sz w:val="32"/>
          <w:szCs w:val="32"/>
          <w:lang w:eastAsia="ru-RU"/>
        </w:rPr>
        <w:t>РЕШЕНИЕ</w:t>
      </w:r>
    </w:p>
    <w:p w:rsidR="00622276" w:rsidRPr="00C8533F" w:rsidRDefault="00CA565B" w:rsidP="00C8533F">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 29</w:t>
      </w:r>
      <w:r w:rsidR="00622276" w:rsidRPr="00C8533F">
        <w:rPr>
          <w:rFonts w:ascii="Times New Roman" w:hAnsi="Times New Roman"/>
          <w:sz w:val="28"/>
          <w:szCs w:val="28"/>
          <w:lang w:eastAsia="ru-RU"/>
        </w:rPr>
        <w:t>.</w:t>
      </w:r>
      <w:r>
        <w:rPr>
          <w:rFonts w:ascii="Times New Roman" w:hAnsi="Times New Roman"/>
          <w:sz w:val="28"/>
          <w:szCs w:val="28"/>
          <w:lang w:eastAsia="ru-RU"/>
        </w:rPr>
        <w:t>10</w:t>
      </w:r>
      <w:r w:rsidR="00622276" w:rsidRPr="00C8533F">
        <w:rPr>
          <w:rFonts w:ascii="Times New Roman" w:hAnsi="Times New Roman"/>
          <w:sz w:val="28"/>
          <w:szCs w:val="28"/>
          <w:lang w:eastAsia="ru-RU"/>
        </w:rPr>
        <w:t>.20</w:t>
      </w:r>
      <w:r>
        <w:rPr>
          <w:rFonts w:ascii="Times New Roman" w:hAnsi="Times New Roman"/>
          <w:sz w:val="28"/>
          <w:szCs w:val="28"/>
          <w:lang w:eastAsia="ru-RU"/>
        </w:rPr>
        <w:t>20</w:t>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r>
      <w:r w:rsidR="00622276" w:rsidRPr="00C8533F">
        <w:rPr>
          <w:rFonts w:ascii="Times New Roman" w:hAnsi="Times New Roman"/>
          <w:sz w:val="28"/>
          <w:szCs w:val="28"/>
          <w:lang w:eastAsia="ru-RU"/>
        </w:rPr>
        <w:tab/>
        <w:t xml:space="preserve">№ </w:t>
      </w:r>
      <w:r>
        <w:rPr>
          <w:rFonts w:ascii="Times New Roman" w:hAnsi="Times New Roman"/>
          <w:sz w:val="28"/>
          <w:szCs w:val="28"/>
          <w:lang w:eastAsia="ru-RU"/>
        </w:rPr>
        <w:t>28</w:t>
      </w:r>
      <w:r w:rsidR="00622276">
        <w:rPr>
          <w:rFonts w:ascii="Times New Roman" w:hAnsi="Times New Roman"/>
          <w:sz w:val="28"/>
          <w:szCs w:val="28"/>
          <w:lang w:eastAsia="ru-RU"/>
        </w:rPr>
        <w:t>/</w:t>
      </w:r>
      <w:r>
        <w:rPr>
          <w:rFonts w:ascii="Times New Roman" w:hAnsi="Times New Roman"/>
          <w:sz w:val="28"/>
          <w:szCs w:val="28"/>
          <w:lang w:eastAsia="ru-RU"/>
        </w:rPr>
        <w:t>132</w:t>
      </w:r>
      <w:r w:rsidR="00622276">
        <w:rPr>
          <w:rFonts w:ascii="Times New Roman" w:hAnsi="Times New Roman"/>
          <w:sz w:val="28"/>
          <w:szCs w:val="28"/>
          <w:lang w:eastAsia="ru-RU"/>
        </w:rPr>
        <w:t>-</w:t>
      </w:r>
      <w:r>
        <w:rPr>
          <w:rFonts w:ascii="Times New Roman" w:hAnsi="Times New Roman"/>
          <w:sz w:val="28"/>
          <w:szCs w:val="28"/>
          <w:lang w:eastAsia="ru-RU"/>
        </w:rPr>
        <w:t>2</w:t>
      </w:r>
    </w:p>
    <w:p w:rsidR="00622276" w:rsidRPr="00C8533F" w:rsidRDefault="00622276" w:rsidP="00C8533F">
      <w:pPr>
        <w:spacing w:after="0" w:line="240" w:lineRule="auto"/>
        <w:rPr>
          <w:rFonts w:ascii="Times New Roman" w:hAnsi="Times New Roman"/>
          <w:lang w:eastAsia="ru-RU"/>
        </w:rPr>
      </w:pPr>
    </w:p>
    <w:p w:rsidR="00622276" w:rsidRPr="00C8533F" w:rsidRDefault="00622276" w:rsidP="00C8533F">
      <w:pPr>
        <w:spacing w:after="0" w:line="240" w:lineRule="auto"/>
        <w:jc w:val="center"/>
        <w:rPr>
          <w:rFonts w:ascii="Times New Roman" w:hAnsi="Times New Roman"/>
          <w:lang w:eastAsia="ru-RU"/>
        </w:rPr>
      </w:pPr>
      <w:proofErr w:type="spellStart"/>
      <w:r w:rsidRPr="00C8533F">
        <w:rPr>
          <w:rFonts w:ascii="Times New Roman" w:hAnsi="Times New Roman"/>
          <w:lang w:eastAsia="ru-RU"/>
        </w:rPr>
        <w:t>с.Ягодная</w:t>
      </w:r>
      <w:proofErr w:type="spellEnd"/>
      <w:r w:rsidRPr="00C8533F">
        <w:rPr>
          <w:rFonts w:ascii="Times New Roman" w:hAnsi="Times New Roman"/>
          <w:lang w:eastAsia="ru-RU"/>
        </w:rPr>
        <w:t xml:space="preserve"> Поляна.</w:t>
      </w:r>
    </w:p>
    <w:p w:rsidR="00622276" w:rsidRDefault="00622276" w:rsidP="00EF1DB1">
      <w:pPr>
        <w:spacing w:after="0" w:line="240" w:lineRule="auto"/>
        <w:rPr>
          <w:rFonts w:ascii="Georgia" w:hAnsi="Georgia"/>
          <w:b/>
          <w:bCs/>
          <w:color w:val="222222"/>
          <w:sz w:val="21"/>
          <w:lang w:eastAsia="ru-RU"/>
        </w:rPr>
      </w:pPr>
    </w:p>
    <w:p w:rsidR="00622276" w:rsidRDefault="00622276" w:rsidP="00EF1DB1">
      <w:pPr>
        <w:spacing w:after="0" w:line="240" w:lineRule="auto"/>
        <w:jc w:val="center"/>
        <w:rPr>
          <w:rFonts w:ascii="Times New Roman" w:hAnsi="Times New Roman"/>
          <w:bCs/>
          <w:sz w:val="28"/>
          <w:szCs w:val="28"/>
          <w:lang w:eastAsia="ru-RU"/>
        </w:rPr>
      </w:pPr>
      <w:r w:rsidRPr="00C8533F">
        <w:rPr>
          <w:rFonts w:ascii="Times New Roman" w:hAnsi="Times New Roman"/>
          <w:bCs/>
          <w:sz w:val="28"/>
          <w:szCs w:val="28"/>
          <w:lang w:eastAsia="ru-RU"/>
        </w:rPr>
        <w:t>Об утверждении</w:t>
      </w:r>
      <w:r>
        <w:rPr>
          <w:rFonts w:ascii="Times New Roman" w:hAnsi="Times New Roman"/>
          <w:bCs/>
          <w:sz w:val="28"/>
          <w:szCs w:val="28"/>
          <w:lang w:eastAsia="ru-RU"/>
        </w:rPr>
        <w:t xml:space="preserve"> Положения «О</w:t>
      </w:r>
      <w:r w:rsidRPr="00C8533F">
        <w:rPr>
          <w:rFonts w:ascii="Times New Roman" w:hAnsi="Times New Roman"/>
          <w:bCs/>
          <w:sz w:val="28"/>
          <w:szCs w:val="28"/>
          <w:lang w:eastAsia="ru-RU"/>
        </w:rPr>
        <w:t xml:space="preserve"> </w:t>
      </w:r>
      <w:r>
        <w:rPr>
          <w:rFonts w:ascii="Times New Roman" w:hAnsi="Times New Roman"/>
          <w:bCs/>
          <w:sz w:val="28"/>
          <w:szCs w:val="28"/>
          <w:lang w:eastAsia="ru-RU"/>
        </w:rPr>
        <w:t>П</w:t>
      </w:r>
      <w:r w:rsidRPr="00C8533F">
        <w:rPr>
          <w:rFonts w:ascii="Times New Roman" w:hAnsi="Times New Roman"/>
          <w:bCs/>
          <w:sz w:val="28"/>
          <w:szCs w:val="28"/>
          <w:lang w:eastAsia="ru-RU"/>
        </w:rPr>
        <w:t>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w:t>
      </w:r>
      <w:proofErr w:type="spellStart"/>
      <w:r w:rsidRPr="00C8533F">
        <w:rPr>
          <w:rFonts w:ascii="Times New Roman" w:hAnsi="Times New Roman"/>
          <w:bCs/>
          <w:sz w:val="28"/>
          <w:szCs w:val="28"/>
          <w:lang w:eastAsia="ru-RU"/>
        </w:rPr>
        <w:t>Ягодно</w:t>
      </w:r>
      <w:proofErr w:type="spellEnd"/>
      <w:r w:rsidRPr="00C8533F">
        <w:rPr>
          <w:rFonts w:ascii="Times New Roman" w:hAnsi="Times New Roman"/>
          <w:bCs/>
          <w:sz w:val="28"/>
          <w:szCs w:val="28"/>
          <w:lang w:eastAsia="ru-RU"/>
        </w:rPr>
        <w:t xml:space="preserve">-Полянского муниципального образования Татищевского муниципального района </w:t>
      </w:r>
    </w:p>
    <w:p w:rsidR="00622276" w:rsidRDefault="00622276" w:rsidP="00EF1DB1">
      <w:pPr>
        <w:spacing w:after="0" w:line="240" w:lineRule="auto"/>
        <w:jc w:val="center"/>
        <w:rPr>
          <w:rFonts w:ascii="Times New Roman" w:hAnsi="Times New Roman"/>
          <w:bCs/>
          <w:sz w:val="28"/>
          <w:szCs w:val="28"/>
          <w:lang w:eastAsia="ru-RU"/>
        </w:rPr>
      </w:pPr>
      <w:r w:rsidRPr="00C8533F">
        <w:rPr>
          <w:rFonts w:ascii="Times New Roman" w:hAnsi="Times New Roman"/>
          <w:bCs/>
          <w:sz w:val="28"/>
          <w:szCs w:val="28"/>
          <w:lang w:eastAsia="ru-RU"/>
        </w:rPr>
        <w:t>Саратовской области</w:t>
      </w:r>
    </w:p>
    <w:p w:rsidR="00622276" w:rsidRDefault="00622276" w:rsidP="00EF1DB1">
      <w:pPr>
        <w:spacing w:after="0" w:line="240" w:lineRule="auto"/>
        <w:jc w:val="center"/>
        <w:rPr>
          <w:rFonts w:ascii="Times New Roman" w:hAnsi="Times New Roman"/>
          <w:bCs/>
          <w:sz w:val="28"/>
          <w:szCs w:val="28"/>
          <w:lang w:eastAsia="ru-RU"/>
        </w:rPr>
      </w:pPr>
    </w:p>
    <w:p w:rsidR="00622276" w:rsidRPr="00C8533F" w:rsidRDefault="00622276" w:rsidP="00C8533F">
      <w:pPr>
        <w:suppressAutoHyphens/>
        <w:spacing w:after="0" w:line="240" w:lineRule="auto"/>
        <w:ind w:firstLine="540"/>
        <w:jc w:val="both"/>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В соответствии с требованиями ст. ст. 29, 30 Федерального закона от 06.10.2003 № 131-ФЗ «Об общих принципах организации местного самоуправления в Российской Федерации», на основании Устава </w:t>
      </w:r>
      <w:proofErr w:type="spellStart"/>
      <w:r w:rsidRPr="00C8533F">
        <w:rPr>
          <w:rFonts w:ascii="Times New Roman" w:hAnsi="Times New Roman"/>
          <w:kern w:val="1"/>
          <w:sz w:val="28"/>
          <w:szCs w:val="28"/>
          <w:lang w:eastAsia="zh-CN" w:bidi="hi-IN"/>
        </w:rPr>
        <w:t>Ягодно</w:t>
      </w:r>
      <w:proofErr w:type="spellEnd"/>
      <w:r w:rsidRPr="00C8533F">
        <w:rPr>
          <w:rFonts w:ascii="Times New Roman" w:hAnsi="Times New Roman"/>
          <w:kern w:val="1"/>
          <w:sz w:val="28"/>
          <w:szCs w:val="28"/>
          <w:lang w:eastAsia="zh-CN" w:bidi="hi-IN"/>
        </w:rPr>
        <w:t xml:space="preserve">-Полянского муниципального образования Татищевского муниципального района Саратовской области, </w:t>
      </w:r>
    </w:p>
    <w:p w:rsidR="00622276" w:rsidRPr="00C8533F" w:rsidRDefault="00622276" w:rsidP="00C8533F">
      <w:pPr>
        <w:spacing w:after="0" w:line="240" w:lineRule="auto"/>
        <w:rPr>
          <w:rFonts w:ascii="Times New Roman" w:hAnsi="Times New Roman"/>
          <w:sz w:val="28"/>
          <w:szCs w:val="28"/>
          <w:lang w:eastAsia="zh-CN" w:bidi="hi-IN"/>
        </w:rPr>
      </w:pPr>
      <w:r w:rsidRPr="00C8533F">
        <w:rPr>
          <w:rFonts w:ascii="Times New Roman" w:hAnsi="Times New Roman"/>
          <w:sz w:val="28"/>
          <w:szCs w:val="28"/>
          <w:lang w:eastAsia="zh-CN" w:bidi="hi-IN"/>
        </w:rPr>
        <w:t>Совет депутатов р е ш и л:</w:t>
      </w:r>
    </w:p>
    <w:p w:rsidR="00622276" w:rsidRPr="00C8533F" w:rsidRDefault="00622276" w:rsidP="00C8533F">
      <w:pPr>
        <w:spacing w:after="0" w:line="240" w:lineRule="auto"/>
        <w:ind w:firstLine="601"/>
        <w:jc w:val="both"/>
        <w:rPr>
          <w:rFonts w:ascii="Times New Roman" w:hAnsi="Times New Roman"/>
          <w:bCs/>
          <w:sz w:val="28"/>
          <w:szCs w:val="28"/>
          <w:lang w:eastAsia="ru-RU"/>
        </w:rPr>
      </w:pPr>
      <w:r w:rsidRPr="00C8533F">
        <w:rPr>
          <w:rFonts w:ascii="Times New Roman" w:hAnsi="Times New Roman"/>
          <w:sz w:val="28"/>
          <w:szCs w:val="28"/>
          <w:lang w:eastAsia="zh-CN" w:bidi="hi-IN"/>
        </w:rPr>
        <w:t>1.Утвердить Положение «</w:t>
      </w:r>
      <w:r>
        <w:rPr>
          <w:rFonts w:ascii="Times New Roman" w:hAnsi="Times New Roman"/>
          <w:bCs/>
          <w:sz w:val="28"/>
          <w:szCs w:val="28"/>
          <w:lang w:eastAsia="ru-RU"/>
        </w:rPr>
        <w:t xml:space="preserve">О </w:t>
      </w:r>
      <w:r w:rsidRPr="00C8533F">
        <w:rPr>
          <w:rFonts w:ascii="Times New Roman" w:hAnsi="Times New Roman"/>
          <w:bCs/>
          <w:sz w:val="28"/>
          <w:szCs w:val="28"/>
          <w:lang w:eastAsia="ru-RU"/>
        </w:rPr>
        <w:t>порядк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w:t>
      </w:r>
      <w:proofErr w:type="spellStart"/>
      <w:r w:rsidRPr="00C8533F">
        <w:rPr>
          <w:rFonts w:ascii="Times New Roman" w:hAnsi="Times New Roman"/>
          <w:bCs/>
          <w:sz w:val="28"/>
          <w:szCs w:val="28"/>
          <w:lang w:eastAsia="ru-RU"/>
        </w:rPr>
        <w:t>Ягодно</w:t>
      </w:r>
      <w:proofErr w:type="spellEnd"/>
      <w:r w:rsidRPr="00C8533F">
        <w:rPr>
          <w:rFonts w:ascii="Times New Roman" w:hAnsi="Times New Roman"/>
          <w:bCs/>
          <w:sz w:val="28"/>
          <w:szCs w:val="28"/>
          <w:lang w:eastAsia="ru-RU"/>
        </w:rPr>
        <w:t xml:space="preserve">-Полянского муниципального образования Татищевского муниципального района </w:t>
      </w:r>
      <w:r>
        <w:rPr>
          <w:rFonts w:ascii="Times New Roman" w:hAnsi="Times New Roman"/>
          <w:bCs/>
          <w:sz w:val="28"/>
          <w:szCs w:val="28"/>
          <w:lang w:eastAsia="ru-RU"/>
        </w:rPr>
        <w:t>Саратовской области»</w:t>
      </w:r>
      <w:r w:rsidRPr="00C8533F">
        <w:rPr>
          <w:rFonts w:ascii="Times New Roman" w:hAnsi="Times New Roman"/>
          <w:kern w:val="1"/>
          <w:sz w:val="28"/>
          <w:szCs w:val="28"/>
          <w:lang w:eastAsia="zh-CN" w:bidi="hi-IN"/>
        </w:rPr>
        <w:t>, согласно приложению.</w:t>
      </w:r>
    </w:p>
    <w:p w:rsidR="00622276" w:rsidRPr="00CA565B" w:rsidRDefault="00622276" w:rsidP="00CA565B">
      <w:pPr>
        <w:suppressAutoHyphens/>
        <w:spacing w:after="0" w:line="240" w:lineRule="auto"/>
        <w:ind w:firstLine="567"/>
        <w:jc w:val="both"/>
        <w:rPr>
          <w:rFonts w:ascii="Times New Roman" w:hAnsi="Times New Roman"/>
          <w:kern w:val="1"/>
          <w:sz w:val="28"/>
          <w:szCs w:val="28"/>
          <w:lang w:eastAsia="zh-CN" w:bidi="hi-IN"/>
        </w:rPr>
      </w:pPr>
      <w:r w:rsidRPr="00C8533F">
        <w:rPr>
          <w:rFonts w:ascii="Times New Roman" w:hAnsi="Times New Roman"/>
          <w:sz w:val="28"/>
          <w:szCs w:val="28"/>
          <w:lang w:eastAsia="zh-CN" w:bidi="hi-IN"/>
        </w:rPr>
        <w:t xml:space="preserve">2.Решение Совета депутатов </w:t>
      </w:r>
      <w:proofErr w:type="spellStart"/>
      <w:r w:rsidRPr="00C8533F">
        <w:rPr>
          <w:rFonts w:ascii="Times New Roman" w:hAnsi="Times New Roman"/>
          <w:sz w:val="28"/>
          <w:szCs w:val="28"/>
          <w:lang w:eastAsia="zh-CN" w:bidi="hi-IN"/>
        </w:rPr>
        <w:t>Ягодно</w:t>
      </w:r>
      <w:proofErr w:type="spellEnd"/>
      <w:r w:rsidRPr="00C8533F">
        <w:rPr>
          <w:rFonts w:ascii="Times New Roman" w:hAnsi="Times New Roman"/>
          <w:sz w:val="28"/>
          <w:szCs w:val="28"/>
          <w:lang w:eastAsia="zh-CN" w:bidi="hi-IN"/>
        </w:rPr>
        <w:t xml:space="preserve">-Полянского муниципального образования Татищевского района Саратовской области </w:t>
      </w:r>
      <w:r w:rsidR="00CA565B" w:rsidRPr="00C8533F">
        <w:rPr>
          <w:rFonts w:ascii="Times New Roman" w:hAnsi="Times New Roman"/>
          <w:kern w:val="1"/>
          <w:sz w:val="28"/>
          <w:szCs w:val="28"/>
          <w:lang w:eastAsia="zh-CN" w:bidi="hi-IN"/>
        </w:rPr>
        <w:t xml:space="preserve">от </w:t>
      </w:r>
      <w:r w:rsidR="00CA565B">
        <w:rPr>
          <w:rFonts w:ascii="Times New Roman" w:hAnsi="Times New Roman"/>
          <w:kern w:val="1"/>
          <w:sz w:val="28"/>
          <w:szCs w:val="28"/>
          <w:lang w:eastAsia="zh-CN" w:bidi="hi-IN"/>
        </w:rPr>
        <w:t>18</w:t>
      </w:r>
      <w:r w:rsidR="00CA565B" w:rsidRPr="00C8533F">
        <w:rPr>
          <w:rFonts w:ascii="Times New Roman" w:hAnsi="Times New Roman"/>
          <w:kern w:val="1"/>
          <w:sz w:val="28"/>
          <w:szCs w:val="28"/>
          <w:lang w:eastAsia="zh-CN" w:bidi="hi-IN"/>
        </w:rPr>
        <w:t>.0</w:t>
      </w:r>
      <w:r w:rsidR="00CA565B">
        <w:rPr>
          <w:rFonts w:ascii="Times New Roman" w:hAnsi="Times New Roman"/>
          <w:kern w:val="1"/>
          <w:sz w:val="28"/>
          <w:szCs w:val="28"/>
          <w:lang w:eastAsia="zh-CN" w:bidi="hi-IN"/>
        </w:rPr>
        <w:t>7</w:t>
      </w:r>
      <w:r w:rsidR="00CA565B" w:rsidRPr="00C8533F">
        <w:rPr>
          <w:rFonts w:ascii="Times New Roman" w:hAnsi="Times New Roman"/>
          <w:kern w:val="1"/>
          <w:sz w:val="28"/>
          <w:szCs w:val="28"/>
          <w:lang w:eastAsia="zh-CN" w:bidi="hi-IN"/>
        </w:rPr>
        <w:t xml:space="preserve">.2018 № </w:t>
      </w:r>
      <w:r w:rsidR="00CA565B">
        <w:rPr>
          <w:rFonts w:ascii="Times New Roman" w:hAnsi="Times New Roman"/>
          <w:kern w:val="1"/>
          <w:sz w:val="28"/>
          <w:szCs w:val="28"/>
          <w:lang w:eastAsia="zh-CN" w:bidi="hi-IN"/>
        </w:rPr>
        <w:t>77/286-1</w:t>
      </w:r>
      <w:r w:rsidR="00CA565B" w:rsidRPr="00C8533F">
        <w:rPr>
          <w:rFonts w:ascii="Times New Roman" w:hAnsi="Times New Roman"/>
          <w:sz w:val="28"/>
          <w:szCs w:val="28"/>
          <w:lang w:eastAsia="zh-CN" w:bidi="hi-IN"/>
        </w:rPr>
        <w:t xml:space="preserve"> </w:t>
      </w:r>
      <w:r w:rsidRPr="00C8533F">
        <w:rPr>
          <w:rFonts w:ascii="Times New Roman" w:hAnsi="Times New Roman"/>
          <w:sz w:val="28"/>
          <w:szCs w:val="28"/>
          <w:lang w:eastAsia="zh-CN" w:bidi="hi-IN"/>
        </w:rPr>
        <w:t>«</w:t>
      </w:r>
      <w:r>
        <w:rPr>
          <w:rFonts w:ascii="Times New Roman" w:hAnsi="Times New Roman"/>
          <w:bCs/>
          <w:sz w:val="28"/>
          <w:szCs w:val="28"/>
          <w:lang w:eastAsia="ru-RU"/>
        </w:rPr>
        <w:t>Об утверждении Положения</w:t>
      </w:r>
      <w:r w:rsidRPr="00C8533F">
        <w:rPr>
          <w:rFonts w:ascii="Times New Roman" w:hAnsi="Times New Roman"/>
          <w:bCs/>
          <w:sz w:val="28"/>
          <w:szCs w:val="28"/>
          <w:lang w:eastAsia="ru-RU"/>
        </w:rPr>
        <w:t xml:space="preserve"> </w:t>
      </w:r>
      <w:r>
        <w:rPr>
          <w:rFonts w:ascii="Times New Roman" w:hAnsi="Times New Roman"/>
          <w:bCs/>
          <w:sz w:val="28"/>
          <w:szCs w:val="28"/>
          <w:lang w:eastAsia="ru-RU"/>
        </w:rPr>
        <w:t xml:space="preserve">«О </w:t>
      </w:r>
      <w:r w:rsidRPr="00C8533F">
        <w:rPr>
          <w:rFonts w:ascii="Times New Roman" w:hAnsi="Times New Roman"/>
          <w:bCs/>
          <w:sz w:val="28"/>
          <w:szCs w:val="28"/>
          <w:lang w:eastAsia="ru-RU"/>
        </w:rPr>
        <w:t>порядк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w:t>
      </w:r>
      <w:proofErr w:type="spellStart"/>
      <w:r w:rsidRPr="00C8533F">
        <w:rPr>
          <w:rFonts w:ascii="Times New Roman" w:hAnsi="Times New Roman"/>
          <w:bCs/>
          <w:sz w:val="28"/>
          <w:szCs w:val="28"/>
          <w:lang w:eastAsia="ru-RU"/>
        </w:rPr>
        <w:t>Ягодно</w:t>
      </w:r>
      <w:proofErr w:type="spellEnd"/>
      <w:r w:rsidRPr="00C8533F">
        <w:rPr>
          <w:rFonts w:ascii="Times New Roman" w:hAnsi="Times New Roman"/>
          <w:bCs/>
          <w:sz w:val="28"/>
          <w:szCs w:val="28"/>
          <w:lang w:eastAsia="ru-RU"/>
        </w:rPr>
        <w:t>-Полянского муниципального образования Татищевского муниципального района Саратовской области</w:t>
      </w:r>
      <w:r>
        <w:rPr>
          <w:rFonts w:ascii="Times New Roman" w:hAnsi="Times New Roman"/>
          <w:bCs/>
          <w:sz w:val="28"/>
          <w:szCs w:val="28"/>
          <w:lang w:eastAsia="ru-RU"/>
        </w:rPr>
        <w:t>»</w:t>
      </w:r>
      <w:r w:rsidRPr="00C8533F">
        <w:rPr>
          <w:rFonts w:ascii="Times New Roman" w:hAnsi="Times New Roman"/>
          <w:sz w:val="28"/>
          <w:szCs w:val="28"/>
          <w:lang w:eastAsia="zh-CN" w:bidi="hi-IN"/>
        </w:rPr>
        <w:t xml:space="preserve"> признать утра</w:t>
      </w:r>
      <w:r>
        <w:rPr>
          <w:rFonts w:ascii="Times New Roman" w:hAnsi="Times New Roman"/>
          <w:sz w:val="28"/>
          <w:szCs w:val="28"/>
          <w:lang w:eastAsia="zh-CN" w:bidi="hi-IN"/>
        </w:rPr>
        <w:t xml:space="preserve">тившим </w:t>
      </w:r>
      <w:r w:rsidRPr="00C8533F">
        <w:rPr>
          <w:rFonts w:ascii="Times New Roman" w:hAnsi="Times New Roman"/>
          <w:sz w:val="28"/>
          <w:szCs w:val="28"/>
          <w:lang w:eastAsia="zh-CN" w:bidi="hi-IN"/>
        </w:rPr>
        <w:t>силу.</w:t>
      </w:r>
    </w:p>
    <w:p w:rsidR="00622276" w:rsidRPr="00C8533F" w:rsidRDefault="00622276" w:rsidP="00C8533F">
      <w:pPr>
        <w:spacing w:after="0" w:line="240" w:lineRule="auto"/>
        <w:ind w:firstLine="601"/>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3.Контроль за исполнением настоящего решения оставляю за собой</w:t>
      </w: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CA565B" w:rsidP="00C8533F">
      <w:pPr>
        <w:tabs>
          <w:tab w:val="num" w:pos="0"/>
        </w:tabs>
        <w:spacing w:after="0" w:line="240" w:lineRule="auto"/>
        <w:rPr>
          <w:rFonts w:ascii="Times New Roman" w:hAnsi="Times New Roman"/>
          <w:sz w:val="28"/>
          <w:szCs w:val="28"/>
          <w:lang w:eastAsia="ru-RU"/>
        </w:rPr>
      </w:pPr>
      <w:r>
        <w:rPr>
          <w:rFonts w:ascii="Times New Roman" w:hAnsi="Times New Roman"/>
          <w:sz w:val="28"/>
          <w:szCs w:val="28"/>
          <w:lang w:eastAsia="ru-RU"/>
        </w:rPr>
        <w:t>Глава муниципального образования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Т.И.Федорова</w:t>
      </w:r>
      <w:proofErr w:type="spellEnd"/>
    </w:p>
    <w:p w:rsidR="00622276" w:rsidRPr="00C8533F" w:rsidRDefault="00622276" w:rsidP="00C8533F">
      <w:pPr>
        <w:spacing w:after="0" w:line="240" w:lineRule="auto"/>
        <w:ind w:firstLine="540"/>
        <w:rPr>
          <w:rFonts w:ascii="Times New Roman" w:hAnsi="Times New Roman"/>
          <w:color w:val="000000"/>
          <w:sz w:val="28"/>
          <w:szCs w:val="28"/>
          <w:lang w:eastAsia="ru-RU"/>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Default="00622276" w:rsidP="00C8533F">
      <w:pPr>
        <w:suppressAutoHyphens/>
        <w:spacing w:after="0" w:line="240" w:lineRule="auto"/>
        <w:jc w:val="right"/>
        <w:rPr>
          <w:rFonts w:ascii="Times New Roman" w:hAnsi="Times New Roman"/>
          <w:kern w:val="1"/>
          <w:sz w:val="28"/>
          <w:szCs w:val="28"/>
          <w:lang w:eastAsia="zh-CN" w:bidi="hi-IN"/>
        </w:rPr>
      </w:pPr>
    </w:p>
    <w:p w:rsidR="005636C6" w:rsidRPr="00C8533F" w:rsidRDefault="005636C6" w:rsidP="00C8533F">
      <w:pPr>
        <w:suppressAutoHyphens/>
        <w:spacing w:after="0" w:line="240" w:lineRule="auto"/>
        <w:jc w:val="right"/>
        <w:rPr>
          <w:rFonts w:ascii="Times New Roman" w:hAnsi="Times New Roman"/>
          <w:kern w:val="1"/>
          <w:sz w:val="28"/>
          <w:szCs w:val="28"/>
          <w:lang w:eastAsia="zh-CN" w:bidi="hi-IN"/>
        </w:rPr>
      </w:pPr>
      <w:bookmarkStart w:id="0" w:name="_GoBack"/>
      <w:bookmarkEnd w:id="0"/>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lastRenderedPageBreak/>
        <w:t xml:space="preserve">Приложение к решению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Совета депутатов</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roofErr w:type="spellStart"/>
      <w:r w:rsidRPr="00C8533F">
        <w:rPr>
          <w:rFonts w:ascii="Times New Roman" w:hAnsi="Times New Roman"/>
          <w:kern w:val="1"/>
          <w:sz w:val="28"/>
          <w:szCs w:val="28"/>
          <w:lang w:eastAsia="zh-CN" w:bidi="hi-IN"/>
        </w:rPr>
        <w:t>Ягодно</w:t>
      </w:r>
      <w:proofErr w:type="spellEnd"/>
      <w:r w:rsidRPr="00C8533F">
        <w:rPr>
          <w:rFonts w:ascii="Times New Roman" w:hAnsi="Times New Roman"/>
          <w:kern w:val="1"/>
          <w:sz w:val="28"/>
          <w:szCs w:val="28"/>
          <w:lang w:eastAsia="zh-CN" w:bidi="hi-IN"/>
        </w:rPr>
        <w:t xml:space="preserve">-Полянского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муниципального образования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от </w:t>
      </w:r>
      <w:r w:rsidR="00CA565B">
        <w:rPr>
          <w:rFonts w:ascii="Times New Roman" w:hAnsi="Times New Roman"/>
          <w:kern w:val="1"/>
          <w:sz w:val="28"/>
          <w:szCs w:val="28"/>
          <w:lang w:eastAsia="zh-CN" w:bidi="hi-IN"/>
        </w:rPr>
        <w:t>29</w:t>
      </w:r>
      <w:r w:rsidRPr="00C8533F">
        <w:rPr>
          <w:rFonts w:ascii="Times New Roman" w:hAnsi="Times New Roman"/>
          <w:kern w:val="1"/>
          <w:sz w:val="28"/>
          <w:szCs w:val="28"/>
          <w:lang w:eastAsia="zh-CN" w:bidi="hi-IN"/>
        </w:rPr>
        <w:t>.</w:t>
      </w:r>
      <w:r w:rsidR="00CA565B">
        <w:rPr>
          <w:rFonts w:ascii="Times New Roman" w:hAnsi="Times New Roman"/>
          <w:kern w:val="1"/>
          <w:sz w:val="28"/>
          <w:szCs w:val="28"/>
          <w:lang w:eastAsia="zh-CN" w:bidi="hi-IN"/>
        </w:rPr>
        <w:t>10</w:t>
      </w:r>
      <w:r w:rsidRPr="00C8533F">
        <w:rPr>
          <w:rFonts w:ascii="Times New Roman" w:hAnsi="Times New Roman"/>
          <w:kern w:val="1"/>
          <w:sz w:val="28"/>
          <w:szCs w:val="28"/>
          <w:lang w:eastAsia="zh-CN" w:bidi="hi-IN"/>
        </w:rPr>
        <w:t>.20</w:t>
      </w:r>
      <w:r w:rsidR="00CA565B">
        <w:rPr>
          <w:rFonts w:ascii="Times New Roman" w:hAnsi="Times New Roman"/>
          <w:kern w:val="1"/>
          <w:sz w:val="28"/>
          <w:szCs w:val="28"/>
          <w:lang w:eastAsia="zh-CN" w:bidi="hi-IN"/>
        </w:rPr>
        <w:t>20</w:t>
      </w:r>
      <w:r w:rsidRPr="00C8533F">
        <w:rPr>
          <w:rFonts w:ascii="Times New Roman" w:hAnsi="Times New Roman"/>
          <w:kern w:val="1"/>
          <w:sz w:val="28"/>
          <w:szCs w:val="28"/>
          <w:lang w:eastAsia="zh-CN" w:bidi="hi-IN"/>
        </w:rPr>
        <w:t xml:space="preserve"> № </w:t>
      </w:r>
      <w:r w:rsidR="00CA565B">
        <w:rPr>
          <w:rFonts w:ascii="Times New Roman" w:hAnsi="Times New Roman"/>
          <w:kern w:val="1"/>
          <w:sz w:val="28"/>
          <w:szCs w:val="28"/>
          <w:lang w:eastAsia="zh-CN" w:bidi="hi-IN"/>
        </w:rPr>
        <w:t>28</w:t>
      </w:r>
      <w:r>
        <w:rPr>
          <w:rFonts w:ascii="Times New Roman" w:hAnsi="Times New Roman"/>
          <w:kern w:val="1"/>
          <w:sz w:val="28"/>
          <w:szCs w:val="28"/>
          <w:lang w:eastAsia="zh-CN" w:bidi="hi-IN"/>
        </w:rPr>
        <w:t>/</w:t>
      </w:r>
      <w:r w:rsidR="00CA565B">
        <w:rPr>
          <w:rFonts w:ascii="Times New Roman" w:hAnsi="Times New Roman"/>
          <w:kern w:val="1"/>
          <w:sz w:val="28"/>
          <w:szCs w:val="28"/>
          <w:lang w:eastAsia="zh-CN" w:bidi="hi-IN"/>
        </w:rPr>
        <w:t>132</w:t>
      </w:r>
      <w:r>
        <w:rPr>
          <w:rFonts w:ascii="Times New Roman" w:hAnsi="Times New Roman"/>
          <w:kern w:val="1"/>
          <w:sz w:val="28"/>
          <w:szCs w:val="28"/>
          <w:lang w:eastAsia="zh-CN" w:bidi="hi-IN"/>
        </w:rPr>
        <w:t>-</w:t>
      </w:r>
      <w:r w:rsidR="00CA565B">
        <w:rPr>
          <w:rFonts w:ascii="Times New Roman" w:hAnsi="Times New Roman"/>
          <w:kern w:val="1"/>
          <w:sz w:val="28"/>
          <w:szCs w:val="28"/>
          <w:lang w:eastAsia="zh-CN" w:bidi="hi-IN"/>
        </w:rPr>
        <w:t>2</w:t>
      </w:r>
    </w:p>
    <w:p w:rsidR="00622276" w:rsidRPr="00C8533F" w:rsidRDefault="00622276" w:rsidP="00EF1DB1">
      <w:pPr>
        <w:spacing w:after="0" w:line="240" w:lineRule="auto"/>
        <w:jc w:val="center"/>
        <w:rPr>
          <w:rFonts w:ascii="Times New Roman" w:hAnsi="Times New Roman"/>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1. ОБЩИЕ ПОЛОЖЕНИЯ</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1.1</w:t>
      </w:r>
      <w:r w:rsidRPr="00C8533F">
        <w:rPr>
          <w:lang w:eastAsia="ru-RU"/>
        </w:rPr>
        <w:t xml:space="preserve">. </w:t>
      </w:r>
      <w:r w:rsidRPr="00234788">
        <w:rPr>
          <w:rFonts w:ascii="Times New Roman" w:hAnsi="Times New Roman"/>
          <w:sz w:val="28"/>
          <w:szCs w:val="28"/>
          <w:lang w:eastAsia="ru-RU"/>
        </w:rPr>
        <w:t>Опрос граждан</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Опрос является формой непосредственного участия населения в осуществлении местного самоуправления.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1.2. Предмет регулирования настоящего Положения</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 xml:space="preserve">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w:t>
      </w:r>
      <w:proofErr w:type="spellStart"/>
      <w:r w:rsidRPr="00234788">
        <w:rPr>
          <w:rFonts w:ascii="Times New Roman" w:hAnsi="Times New Roman"/>
          <w:sz w:val="28"/>
          <w:szCs w:val="28"/>
          <w:lang w:eastAsia="ru-RU"/>
        </w:rPr>
        <w:t>Ягодно</w:t>
      </w:r>
      <w:proofErr w:type="spellEnd"/>
      <w:r w:rsidRPr="00234788">
        <w:rPr>
          <w:rFonts w:ascii="Times New Roman" w:hAnsi="Times New Roman"/>
          <w:sz w:val="28"/>
          <w:szCs w:val="28"/>
          <w:lang w:eastAsia="ru-RU"/>
        </w:rPr>
        <w:t>-Полянского муниципального образования.</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1.3. Право граждан на участие в опросе</w:t>
      </w:r>
    </w:p>
    <w:p w:rsidR="00622276"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 xml:space="preserve">В опросе граждан имеют право участвовать жители </w:t>
      </w:r>
      <w:proofErr w:type="spellStart"/>
      <w:r w:rsidRPr="00234788">
        <w:rPr>
          <w:rFonts w:ascii="Times New Roman" w:hAnsi="Times New Roman"/>
          <w:sz w:val="28"/>
          <w:szCs w:val="28"/>
          <w:lang w:eastAsia="ru-RU"/>
        </w:rPr>
        <w:t>Ягодно</w:t>
      </w:r>
      <w:proofErr w:type="spellEnd"/>
      <w:r w:rsidRPr="00234788">
        <w:rPr>
          <w:rFonts w:ascii="Times New Roman" w:hAnsi="Times New Roman"/>
          <w:sz w:val="28"/>
          <w:szCs w:val="28"/>
          <w:lang w:eastAsia="ru-RU"/>
        </w:rPr>
        <w:t>-Полянского муниципального образования, обладающие избирательным правом.</w:t>
      </w:r>
    </w:p>
    <w:p w:rsidR="00C124F6" w:rsidRPr="00234788" w:rsidRDefault="00C124F6" w:rsidP="00234788">
      <w:pPr>
        <w:pStyle w:val="a5"/>
        <w:ind w:firstLine="567"/>
        <w:jc w:val="both"/>
        <w:rPr>
          <w:rFonts w:ascii="Times New Roman" w:hAnsi="Times New Roman"/>
          <w:sz w:val="28"/>
          <w:szCs w:val="28"/>
          <w:lang w:eastAsia="ru-RU"/>
        </w:rPr>
      </w:pPr>
      <w:r>
        <w:rPr>
          <w:rFonts w:ascii="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1.4. Принципы опроса</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 xml:space="preserve">1.4.1. Жители </w:t>
      </w:r>
      <w:proofErr w:type="spellStart"/>
      <w:r w:rsidRPr="00234788">
        <w:rPr>
          <w:rFonts w:ascii="Times New Roman" w:hAnsi="Times New Roman"/>
          <w:sz w:val="28"/>
          <w:szCs w:val="28"/>
          <w:lang w:eastAsia="ru-RU"/>
        </w:rPr>
        <w:t>Ягодно</w:t>
      </w:r>
      <w:proofErr w:type="spellEnd"/>
      <w:r w:rsidRPr="00234788">
        <w:rPr>
          <w:rFonts w:ascii="Times New Roman" w:hAnsi="Times New Roman"/>
          <w:sz w:val="28"/>
          <w:szCs w:val="28"/>
          <w:lang w:eastAsia="ru-RU"/>
        </w:rPr>
        <w:t xml:space="preserve">-Полянского муниципального образования участвуют в опросе непосредственно. Каждый житель </w:t>
      </w:r>
      <w:proofErr w:type="spellStart"/>
      <w:r w:rsidRPr="00234788">
        <w:rPr>
          <w:rFonts w:ascii="Times New Roman" w:hAnsi="Times New Roman"/>
          <w:sz w:val="28"/>
          <w:szCs w:val="28"/>
          <w:lang w:eastAsia="ru-RU"/>
        </w:rPr>
        <w:t>Ягодно</w:t>
      </w:r>
      <w:proofErr w:type="spellEnd"/>
      <w:r w:rsidRPr="00234788">
        <w:rPr>
          <w:rFonts w:ascii="Times New Roman" w:hAnsi="Times New Roman"/>
          <w:sz w:val="28"/>
          <w:szCs w:val="28"/>
          <w:lang w:eastAsia="ru-RU"/>
        </w:rPr>
        <w:t>-Полянского муниципального образования, участвующий в опросе, имеет только один голос.</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1.4.2. Участие в опросе является свободным и добровольным. Никто не может быть принужден к выражению своих мнений и убеждений или отказу от них.</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1.4.3. Подготовка, проведение и установление результатов опроса осуществляется открыто и гласно.</w:t>
      </w:r>
    </w:p>
    <w:p w:rsidR="00622276" w:rsidRPr="00234788" w:rsidRDefault="00622276" w:rsidP="00234788">
      <w:pPr>
        <w:pStyle w:val="a5"/>
        <w:ind w:firstLine="567"/>
        <w:jc w:val="both"/>
        <w:rPr>
          <w:rFonts w:ascii="Times New Roman" w:hAnsi="Times New Roman"/>
          <w:sz w:val="28"/>
          <w:szCs w:val="28"/>
          <w:lang w:eastAsia="ru-RU"/>
        </w:rPr>
      </w:pPr>
      <w:r w:rsidRPr="00234788">
        <w:rPr>
          <w:rFonts w:ascii="Times New Roman" w:hAnsi="Times New Roman"/>
          <w:sz w:val="28"/>
          <w:szCs w:val="28"/>
          <w:lang w:eastAsia="ru-RU"/>
        </w:rPr>
        <w:t xml:space="preserve">1.4.4. Мнение граждан </w:t>
      </w:r>
      <w:proofErr w:type="spellStart"/>
      <w:r w:rsidRPr="00234788">
        <w:rPr>
          <w:rFonts w:ascii="Times New Roman" w:hAnsi="Times New Roman"/>
          <w:sz w:val="28"/>
          <w:szCs w:val="28"/>
          <w:lang w:eastAsia="ru-RU"/>
        </w:rPr>
        <w:t>Ягодно</w:t>
      </w:r>
      <w:proofErr w:type="spellEnd"/>
      <w:r w:rsidRPr="00234788">
        <w:rPr>
          <w:rFonts w:ascii="Times New Roman" w:hAnsi="Times New Roman"/>
          <w:sz w:val="28"/>
          <w:szCs w:val="28"/>
          <w:lang w:eastAsia="ru-RU"/>
        </w:rPr>
        <w:t>-Полянского муниц</w:t>
      </w:r>
      <w:r>
        <w:rPr>
          <w:rFonts w:ascii="Times New Roman" w:hAnsi="Times New Roman"/>
          <w:sz w:val="28"/>
          <w:szCs w:val="28"/>
          <w:lang w:eastAsia="ru-RU"/>
        </w:rPr>
        <w:t>ипального образования</w:t>
      </w:r>
      <w:r w:rsidRPr="00234788">
        <w:rPr>
          <w:rFonts w:ascii="Times New Roman" w:hAnsi="Times New Roman"/>
          <w:sz w:val="28"/>
          <w:szCs w:val="28"/>
          <w:lang w:eastAsia="ru-RU"/>
        </w:rPr>
        <w:t>,</w:t>
      </w:r>
      <w:r>
        <w:rPr>
          <w:rFonts w:ascii="Times New Roman" w:hAnsi="Times New Roman"/>
          <w:sz w:val="28"/>
          <w:szCs w:val="28"/>
          <w:lang w:eastAsia="ru-RU"/>
        </w:rPr>
        <w:t xml:space="preserve"> </w:t>
      </w:r>
      <w:r w:rsidRPr="00234788">
        <w:rPr>
          <w:rFonts w:ascii="Times New Roman" w:hAnsi="Times New Roman"/>
          <w:sz w:val="28"/>
          <w:szCs w:val="28"/>
          <w:lang w:eastAsia="ru-RU"/>
        </w:rPr>
        <w:t>выявленное в ходе опроса, носит для органов местного самоуправления и органов государственной власти Саратовской области рекомендательный характер.</w:t>
      </w:r>
    </w:p>
    <w:p w:rsidR="00622276" w:rsidRPr="00C8533F" w:rsidRDefault="00622276" w:rsidP="00234788">
      <w:pPr>
        <w:spacing w:line="240" w:lineRule="auto"/>
        <w:jc w:val="both"/>
        <w:rPr>
          <w:rFonts w:ascii="Times New Roman" w:hAnsi="Times New Roman"/>
          <w:bCs/>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2. ТЕРРИТОРИЯ И ВИДЫ ОПРОСА. ВОПРОСЫ, ВЫНОСИМЫЕ НА ОПРОС</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2.1. Территория проведения опроса</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 xml:space="preserve">Опрос может проводиться на всей территории </w:t>
      </w:r>
      <w:proofErr w:type="spellStart"/>
      <w:r w:rsidRPr="008D7390">
        <w:rPr>
          <w:rFonts w:ascii="Times New Roman" w:hAnsi="Times New Roman"/>
          <w:sz w:val="28"/>
          <w:szCs w:val="28"/>
          <w:lang w:eastAsia="ru-RU"/>
        </w:rPr>
        <w:t>Ягодно</w:t>
      </w:r>
      <w:proofErr w:type="spellEnd"/>
      <w:r w:rsidRPr="008D7390">
        <w:rPr>
          <w:rFonts w:ascii="Times New Roman" w:hAnsi="Times New Roman"/>
          <w:sz w:val="28"/>
          <w:szCs w:val="28"/>
          <w:lang w:eastAsia="ru-RU"/>
        </w:rPr>
        <w:t>-Полянского муниципального образования или на части его территории.</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2.2. Вопросы, выносимые на опрос</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2.2.1. На опрос могут выноситься:</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lastRenderedPageBreak/>
        <w:t>- вопросы местного значения, определенные Федеральным законом от 06.10.2003 года №131-ФЗ «Об общих принципах организации местного самоуправления в Российской Федерации»;</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 xml:space="preserve">- вопросы изменения целевого назначения земель </w:t>
      </w:r>
      <w:proofErr w:type="spellStart"/>
      <w:r w:rsidRPr="008D7390">
        <w:rPr>
          <w:rFonts w:ascii="Times New Roman" w:hAnsi="Times New Roman"/>
          <w:sz w:val="28"/>
          <w:szCs w:val="28"/>
          <w:lang w:eastAsia="ru-RU"/>
        </w:rPr>
        <w:t>Ягодно</w:t>
      </w:r>
      <w:proofErr w:type="spellEnd"/>
      <w:r w:rsidRPr="008D7390">
        <w:rPr>
          <w:rFonts w:ascii="Times New Roman" w:hAnsi="Times New Roman"/>
          <w:sz w:val="28"/>
          <w:szCs w:val="28"/>
          <w:lang w:eastAsia="ru-RU"/>
        </w:rPr>
        <w:t>-Полянского муниципального образования для объектов регионального и межрегионального значения.</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2.2.2. Вопросы, выносимые на опрос, должны быть сформулированы четко и ясно, не допускается возможность их различного толкования.</w:t>
      </w:r>
    </w:p>
    <w:p w:rsidR="00622276" w:rsidRPr="008D7390" w:rsidRDefault="00622276" w:rsidP="008D7390">
      <w:pPr>
        <w:pStyle w:val="a5"/>
        <w:ind w:firstLine="567"/>
        <w:jc w:val="both"/>
        <w:rPr>
          <w:rFonts w:ascii="Times New Roman" w:hAnsi="Times New Roman"/>
          <w:sz w:val="28"/>
          <w:szCs w:val="28"/>
          <w:lang w:eastAsia="ru-RU"/>
        </w:rPr>
      </w:pP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2.3. Виды опроса</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2.3.1. Опрос проводится путем тайного, поименного или открытого голосования в течение одного или нескольких дней.</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2.3.2. Тайное голосование проводится по опросным листам в пунктах проведения опроса.</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2.3.3.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622276" w:rsidRPr="008D7390" w:rsidRDefault="00622276" w:rsidP="008D7390">
      <w:pPr>
        <w:pStyle w:val="a5"/>
        <w:ind w:firstLine="567"/>
        <w:jc w:val="both"/>
        <w:rPr>
          <w:rFonts w:ascii="Times New Roman" w:hAnsi="Times New Roman"/>
          <w:sz w:val="28"/>
          <w:szCs w:val="28"/>
          <w:lang w:eastAsia="ru-RU"/>
        </w:rPr>
      </w:pPr>
      <w:r w:rsidRPr="008D7390">
        <w:rPr>
          <w:rFonts w:ascii="Times New Roman" w:hAnsi="Times New Roman"/>
          <w:sz w:val="28"/>
          <w:szCs w:val="28"/>
          <w:lang w:eastAsia="ru-RU"/>
        </w:rPr>
        <w:t>2.3.4. Опрос может также проводиться в форме открытого голосования на собраниях жителей.</w:t>
      </w:r>
    </w:p>
    <w:p w:rsidR="00622276" w:rsidRPr="00C8533F" w:rsidRDefault="00622276" w:rsidP="00070F14">
      <w:pPr>
        <w:spacing w:line="240" w:lineRule="auto"/>
        <w:jc w:val="center"/>
        <w:rPr>
          <w:rFonts w:ascii="Times New Roman" w:hAnsi="Times New Roman"/>
          <w:bCs/>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3. НАЗНАЧЕНИЕ ПРОВЕДЕНИЯ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3.1. Инициатива проведения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3.1.1. Опрос по вопросам местного значения проводится по инициативе представительного органа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 xml:space="preserve">-Полянского муниципального образования или главы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-Полянского муниципального образования.</w:t>
      </w:r>
    </w:p>
    <w:p w:rsidR="00622276"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3.1.2. Опрос по вопросам изменения целе</w:t>
      </w:r>
      <w:r>
        <w:rPr>
          <w:rFonts w:ascii="Times New Roman" w:hAnsi="Times New Roman"/>
          <w:sz w:val="28"/>
          <w:szCs w:val="28"/>
          <w:lang w:eastAsia="ru-RU"/>
        </w:rPr>
        <w:t>вого назначения земель</w:t>
      </w:r>
      <w:r w:rsidRPr="00BF13C3">
        <w:rPr>
          <w:rFonts w:ascii="Times New Roman" w:hAnsi="Times New Roman"/>
          <w:sz w:val="28"/>
          <w:szCs w:val="28"/>
          <w:lang w:eastAsia="ru-RU"/>
        </w:rPr>
        <w:t xml:space="preserve">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 xml:space="preserve">-Полянского муниципального образования для объектов регионального и межрегионального значения проводится по инициативе органов государственной власти </w:t>
      </w:r>
      <w:r w:rsidR="00C124F6" w:rsidRPr="00BF13C3">
        <w:rPr>
          <w:rFonts w:ascii="Times New Roman" w:hAnsi="Times New Roman"/>
          <w:sz w:val="28"/>
          <w:szCs w:val="28"/>
          <w:lang w:eastAsia="ru-RU"/>
        </w:rPr>
        <w:t>Саратовской</w:t>
      </w:r>
      <w:r w:rsidR="00C124F6">
        <w:rPr>
          <w:rFonts w:ascii="Times New Roman" w:hAnsi="Times New Roman"/>
          <w:sz w:val="28"/>
          <w:szCs w:val="28"/>
          <w:lang w:eastAsia="ru-RU"/>
        </w:rPr>
        <w:t xml:space="preserve"> области</w:t>
      </w:r>
      <w:r w:rsidRPr="00BF13C3">
        <w:rPr>
          <w:rFonts w:ascii="Times New Roman" w:hAnsi="Times New Roman"/>
          <w:sz w:val="28"/>
          <w:szCs w:val="28"/>
          <w:lang w:eastAsia="ru-RU"/>
        </w:rPr>
        <w:t>.</w:t>
      </w:r>
    </w:p>
    <w:p w:rsidR="00C124F6" w:rsidRPr="00BF13C3" w:rsidRDefault="00C124F6" w:rsidP="00BF13C3">
      <w:pPr>
        <w:pStyle w:val="a5"/>
        <w:ind w:firstLine="567"/>
        <w:jc w:val="both"/>
        <w:rPr>
          <w:rFonts w:ascii="Times New Roman" w:hAnsi="Times New Roman"/>
          <w:sz w:val="28"/>
          <w:szCs w:val="28"/>
          <w:lang w:eastAsia="ru-RU"/>
        </w:rPr>
      </w:pPr>
      <w:r>
        <w:rPr>
          <w:rFonts w:ascii="Times New Roman" w:hAnsi="Times New Roman"/>
          <w:sz w:val="28"/>
          <w:szCs w:val="28"/>
          <w:lang w:eastAsia="ru-RU"/>
        </w:rPr>
        <w:t>3.1.3.Опрос для выявления мнения граждан о поддержке инициативного проекта</w:t>
      </w:r>
      <w:r w:rsidR="002B0354">
        <w:rPr>
          <w:rFonts w:ascii="Times New Roman" w:hAnsi="Times New Roman"/>
          <w:sz w:val="28"/>
          <w:szCs w:val="28"/>
          <w:lang w:eastAsia="ru-RU"/>
        </w:rPr>
        <w:t xml:space="preserve"> проводится по инициативе жителей муниципального образования или его части, в которых предполагается реализовать инициативный проект, достигших шестнадцатилетнего возраста.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3.2. Принятие решения о назначении опроса</w:t>
      </w:r>
    </w:p>
    <w:p w:rsidR="00622276" w:rsidRPr="00BF13C3" w:rsidRDefault="00622276" w:rsidP="00BF13C3">
      <w:pPr>
        <w:pStyle w:val="a5"/>
        <w:ind w:firstLine="567"/>
        <w:rPr>
          <w:rFonts w:ascii="Times New Roman" w:hAnsi="Times New Roman"/>
          <w:sz w:val="28"/>
          <w:szCs w:val="28"/>
        </w:rPr>
      </w:pPr>
      <w:r w:rsidRPr="00BF13C3">
        <w:rPr>
          <w:rFonts w:ascii="Times New Roman" w:hAnsi="Times New Roman"/>
          <w:sz w:val="28"/>
          <w:szCs w:val="28"/>
          <w:lang w:eastAsia="ru-RU"/>
        </w:rPr>
        <w:t xml:space="preserve">3.2.1. Решение о назначении опроса граждан принимается Советом депутатов </w:t>
      </w:r>
      <w:proofErr w:type="spellStart"/>
      <w:r w:rsidRPr="00BF13C3">
        <w:rPr>
          <w:rFonts w:ascii="Times New Roman" w:hAnsi="Times New Roman"/>
          <w:sz w:val="28"/>
          <w:szCs w:val="28"/>
        </w:rPr>
        <w:t>Ягодно</w:t>
      </w:r>
      <w:proofErr w:type="spellEnd"/>
      <w:r w:rsidRPr="00BF13C3">
        <w:rPr>
          <w:rFonts w:ascii="Times New Roman" w:hAnsi="Times New Roman"/>
          <w:sz w:val="28"/>
          <w:szCs w:val="28"/>
        </w:rPr>
        <w:t>-Полянского муниципального образования</w:t>
      </w:r>
      <w:r w:rsidR="002B0354">
        <w:rPr>
          <w:rFonts w:ascii="Times New Roman" w:hAnsi="Times New Roman"/>
          <w:sz w:val="28"/>
          <w:szCs w:val="28"/>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BF13C3">
        <w:rPr>
          <w:rFonts w:ascii="Times New Roman" w:hAnsi="Times New Roman"/>
          <w:sz w:val="28"/>
          <w:szCs w:val="28"/>
        </w:rPr>
        <w:t>.</w:t>
      </w:r>
    </w:p>
    <w:p w:rsidR="00622276" w:rsidRPr="00BF13C3" w:rsidRDefault="00622276" w:rsidP="00BF13C3">
      <w:pPr>
        <w:pStyle w:val="a5"/>
        <w:ind w:firstLine="567"/>
        <w:rPr>
          <w:rFonts w:ascii="Times New Roman" w:hAnsi="Times New Roman"/>
          <w:sz w:val="28"/>
          <w:szCs w:val="28"/>
        </w:rPr>
      </w:pPr>
      <w:r w:rsidRPr="00BF13C3">
        <w:rPr>
          <w:rFonts w:ascii="Times New Roman" w:hAnsi="Times New Roman"/>
          <w:sz w:val="28"/>
          <w:szCs w:val="28"/>
        </w:rPr>
        <w:t xml:space="preserve">В решении Совета депутатов </w:t>
      </w:r>
      <w:proofErr w:type="spellStart"/>
      <w:r w:rsidRPr="00BF13C3">
        <w:rPr>
          <w:rFonts w:ascii="Times New Roman" w:hAnsi="Times New Roman"/>
          <w:sz w:val="28"/>
          <w:szCs w:val="28"/>
        </w:rPr>
        <w:t>Ягодно</w:t>
      </w:r>
      <w:proofErr w:type="spellEnd"/>
      <w:r w:rsidRPr="00BF13C3">
        <w:rPr>
          <w:rFonts w:ascii="Times New Roman" w:hAnsi="Times New Roman"/>
          <w:sz w:val="28"/>
          <w:szCs w:val="28"/>
        </w:rPr>
        <w:t>-Полянского муниципального образования</w:t>
      </w:r>
    </w:p>
    <w:p w:rsidR="00622276" w:rsidRPr="00BF13C3" w:rsidRDefault="00622276" w:rsidP="00BF13C3">
      <w:pPr>
        <w:pStyle w:val="a5"/>
        <w:rPr>
          <w:rFonts w:ascii="Times New Roman" w:hAnsi="Times New Roman"/>
          <w:sz w:val="28"/>
          <w:szCs w:val="28"/>
          <w:lang w:eastAsia="ru-RU"/>
        </w:rPr>
      </w:pPr>
      <w:r w:rsidRPr="00BF13C3">
        <w:rPr>
          <w:rFonts w:ascii="Times New Roman" w:hAnsi="Times New Roman"/>
          <w:sz w:val="28"/>
          <w:szCs w:val="28"/>
        </w:rPr>
        <w:t>о назначении</w:t>
      </w:r>
      <w:r w:rsidRPr="00BF13C3">
        <w:rPr>
          <w:rFonts w:ascii="Times New Roman" w:hAnsi="Times New Roman"/>
          <w:sz w:val="28"/>
          <w:szCs w:val="28"/>
          <w:lang w:eastAsia="ru-RU"/>
        </w:rPr>
        <w:t xml:space="preserve"> опроса граждан устанавливается:</w:t>
      </w:r>
    </w:p>
    <w:p w:rsidR="00622276" w:rsidRPr="00BF13C3" w:rsidRDefault="00622276" w:rsidP="00BF13C3">
      <w:pPr>
        <w:pStyle w:val="a5"/>
        <w:ind w:firstLine="567"/>
        <w:jc w:val="both"/>
        <w:rPr>
          <w:rFonts w:ascii="Times New Roman" w:hAnsi="Times New Roman"/>
          <w:sz w:val="28"/>
          <w:szCs w:val="28"/>
          <w:lang w:eastAsia="ru-RU"/>
        </w:rPr>
      </w:pPr>
      <w:r>
        <w:rPr>
          <w:rFonts w:ascii="Times New Roman" w:hAnsi="Times New Roman"/>
          <w:sz w:val="28"/>
          <w:szCs w:val="28"/>
          <w:lang w:eastAsia="ru-RU"/>
        </w:rPr>
        <w:t>- </w:t>
      </w:r>
      <w:r w:rsidRPr="00BF13C3">
        <w:rPr>
          <w:rFonts w:ascii="Times New Roman" w:hAnsi="Times New Roman"/>
          <w:sz w:val="28"/>
          <w:szCs w:val="28"/>
          <w:lang w:eastAsia="ru-RU"/>
        </w:rPr>
        <w:t>дата и сроки проведения опроса;</w:t>
      </w:r>
    </w:p>
    <w:p w:rsidR="00622276" w:rsidRPr="00BF13C3" w:rsidRDefault="00622276" w:rsidP="00BF13C3">
      <w:pPr>
        <w:pStyle w:val="a5"/>
        <w:ind w:firstLine="567"/>
        <w:jc w:val="both"/>
        <w:rPr>
          <w:rFonts w:ascii="Times New Roman" w:hAnsi="Times New Roman"/>
          <w:sz w:val="28"/>
          <w:szCs w:val="28"/>
          <w:lang w:eastAsia="ru-RU"/>
        </w:rPr>
      </w:pPr>
      <w:r>
        <w:rPr>
          <w:rFonts w:ascii="Times New Roman" w:hAnsi="Times New Roman"/>
          <w:sz w:val="28"/>
          <w:szCs w:val="28"/>
          <w:lang w:eastAsia="ru-RU"/>
        </w:rPr>
        <w:t>-</w:t>
      </w:r>
      <w:r w:rsidRPr="00BF13C3">
        <w:rPr>
          <w:rFonts w:ascii="Times New Roman" w:hAnsi="Times New Roman"/>
          <w:sz w:val="28"/>
          <w:szCs w:val="28"/>
          <w:lang w:eastAsia="ru-RU"/>
        </w:rPr>
        <w:t>формулировка вопроса (вопросов), предлагаемого (предлагаемых) при проведении опроса;</w:t>
      </w:r>
    </w:p>
    <w:p w:rsidR="00622276" w:rsidRPr="00BF13C3" w:rsidRDefault="00622276" w:rsidP="00BF13C3">
      <w:pPr>
        <w:pStyle w:val="a5"/>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BF13C3">
        <w:rPr>
          <w:rFonts w:ascii="Times New Roman" w:hAnsi="Times New Roman"/>
          <w:sz w:val="28"/>
          <w:szCs w:val="28"/>
          <w:lang w:eastAsia="ru-RU"/>
        </w:rPr>
        <w:t>методика проведения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форма опросного листа;</w:t>
      </w:r>
    </w:p>
    <w:p w:rsidR="00622276"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-минимальная численность жителей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-Полянского муниципального образования, участвующих в опросе.</w:t>
      </w:r>
    </w:p>
    <w:p w:rsidR="002B0354" w:rsidRPr="00BF13C3" w:rsidRDefault="002B0354" w:rsidP="00941BF3">
      <w:pPr>
        <w:pStyle w:val="a5"/>
        <w:ind w:firstLine="567"/>
        <w:rPr>
          <w:rFonts w:ascii="Times New Roman" w:hAnsi="Times New Roman"/>
          <w:sz w:val="28"/>
          <w:szCs w:val="28"/>
        </w:rPr>
      </w:pPr>
      <w:r>
        <w:rPr>
          <w:rFonts w:ascii="Times New Roman" w:hAnsi="Times New Roman"/>
          <w:sz w:val="28"/>
          <w:szCs w:val="28"/>
          <w:lang w:eastAsia="ru-RU"/>
        </w:rPr>
        <w:lastRenderedPageBreak/>
        <w:t>Порядок идентификации участников опроса в случае проведения опроса граждан с использованием официального</w:t>
      </w:r>
      <w:r w:rsidR="00941BF3">
        <w:rPr>
          <w:rFonts w:ascii="Times New Roman" w:hAnsi="Times New Roman"/>
          <w:sz w:val="28"/>
          <w:szCs w:val="28"/>
          <w:lang w:eastAsia="ru-RU"/>
        </w:rPr>
        <w:t xml:space="preserve"> сайта муниципального </w:t>
      </w:r>
      <w:r w:rsidR="00941BF3">
        <w:rPr>
          <w:rFonts w:ascii="Times New Roman" w:hAnsi="Times New Roman"/>
          <w:sz w:val="28"/>
          <w:szCs w:val="28"/>
        </w:rPr>
        <w:t>образования в информационно-телекоммуникационной сети «Интернет»</w:t>
      </w:r>
      <w:r w:rsidR="00941BF3" w:rsidRPr="00BF13C3">
        <w:rPr>
          <w:rFonts w:ascii="Times New Roman" w:hAnsi="Times New Roman"/>
          <w:sz w:val="28"/>
          <w:szCs w:val="28"/>
        </w:rPr>
        <w:t>.</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3.2.2. Опрос проводится не ранее одного месяца и не позднее шести месяцев со дня принятия решения о проведении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3.3. Комиссия по проведению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3.3.1. В целях организации проведения опроса Совет депутатов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 xml:space="preserve">-Полянского муниципального образования формирует комиссию по проведению опроса (далее - комиссия). Порядок избрания и численный состав комиссии определяется решением Совета депутатов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 xml:space="preserve">-Полянского муниципального образования. В состав комиссии могут включаться представители общественных объединений, действующих на территории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-Полянского муниципального образования.</w:t>
      </w:r>
    </w:p>
    <w:p w:rsidR="00622276" w:rsidRPr="00BF13C3" w:rsidRDefault="00622276" w:rsidP="00BF13C3">
      <w:pPr>
        <w:pStyle w:val="a5"/>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BF13C3">
        <w:rPr>
          <w:rFonts w:ascii="Times New Roman" w:hAnsi="Times New Roman"/>
          <w:sz w:val="28"/>
          <w:szCs w:val="28"/>
          <w:lang w:eastAsia="ru-RU"/>
        </w:rPr>
        <w:t>3.3.2.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(ей) председателя комиссии и секретаря комиссии.</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3.3.3. В случае проведения опроса в пунктах опроса комиссия утверждает количество и местонахождение пунктов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Места нахождения комиссии и пунктов проведения опроса должны быть обнародованы не позднее, чем за 10 дней до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3.3.4. Комиссия:</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исполнение настоящего Положения при проведении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оповещение жителей о вопросе (вопросах), выносимом на опрос, порядке, месте, периоде (дате) проведения опроса граждан не менее чем за 10 дней до его проведения;</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оборудует участки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устанавливает форму и обеспечивает изготовление опросных списков и опросных листов;</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проведение голосования жителей при опросе в соответствии с установленным настоящим Положением порядком;</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устанавливает результаты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взаимодействует с органами местного самоуправления, общественными объединениями и представителями средств массовой информации;</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осуществляет иные полномочия в соответствии с настоящим Положением.</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3.3.5. Полномочия комиссии прекращаются после официальной передачи результатов опроса в Совет депутатов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-Полянского муниципального образования.</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3.3.6. Глава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-Полянского муниципального образования обеспечивает комиссию необходимыми помещениями, материально - техническими и финансовыми средствами, осуществляет контроль за расходованием выделенных средств.</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3.4. Списки граждан, имеющих право на участие в опросе</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В список участников опроса включаются жители, имеющие право на участие в опросе, постоянно или преимущественно проживающие на территории </w:t>
      </w:r>
      <w:proofErr w:type="spellStart"/>
      <w:r w:rsidRPr="00BF13C3">
        <w:rPr>
          <w:rFonts w:ascii="Times New Roman" w:hAnsi="Times New Roman"/>
          <w:sz w:val="28"/>
          <w:szCs w:val="28"/>
          <w:lang w:eastAsia="ru-RU"/>
        </w:rPr>
        <w:t>Ягодно</w:t>
      </w:r>
      <w:proofErr w:type="spellEnd"/>
      <w:r w:rsidRPr="00BF13C3">
        <w:rPr>
          <w:rFonts w:ascii="Times New Roman" w:hAnsi="Times New Roman"/>
          <w:sz w:val="28"/>
          <w:szCs w:val="28"/>
          <w:lang w:eastAsia="ru-RU"/>
        </w:rPr>
        <w:t xml:space="preserve">-Полянского муниципального образования. В </w:t>
      </w:r>
      <w:r>
        <w:rPr>
          <w:rFonts w:ascii="Times New Roman" w:hAnsi="Times New Roman"/>
          <w:sz w:val="28"/>
          <w:szCs w:val="28"/>
          <w:lang w:eastAsia="ru-RU"/>
        </w:rPr>
        <w:t>населенном пункте</w:t>
      </w:r>
      <w:r w:rsidRPr="00BF13C3">
        <w:rPr>
          <w:rFonts w:ascii="Times New Roman" w:hAnsi="Times New Roman"/>
          <w:sz w:val="28"/>
          <w:szCs w:val="28"/>
          <w:lang w:eastAsia="ru-RU"/>
        </w:rPr>
        <w:t xml:space="preserve"> список составляется комиссией по домам и улицам. В муниципальном </w:t>
      </w:r>
      <w:r>
        <w:rPr>
          <w:rFonts w:ascii="Times New Roman" w:hAnsi="Times New Roman"/>
          <w:sz w:val="28"/>
          <w:szCs w:val="28"/>
          <w:lang w:eastAsia="ru-RU"/>
        </w:rPr>
        <w:t>образовании</w:t>
      </w:r>
      <w:r w:rsidRPr="00BF13C3">
        <w:rPr>
          <w:rFonts w:ascii="Times New Roman" w:hAnsi="Times New Roman"/>
          <w:sz w:val="28"/>
          <w:szCs w:val="28"/>
          <w:lang w:eastAsia="ru-RU"/>
        </w:rPr>
        <w:t xml:space="preserve"> список составляется комиссией отдельно по каждому </w:t>
      </w:r>
      <w:r>
        <w:rPr>
          <w:rFonts w:ascii="Times New Roman" w:hAnsi="Times New Roman"/>
          <w:sz w:val="28"/>
          <w:szCs w:val="28"/>
          <w:lang w:eastAsia="ru-RU"/>
        </w:rPr>
        <w:t>населенному пункту</w:t>
      </w:r>
      <w:r w:rsidRPr="00BF13C3">
        <w:rPr>
          <w:rFonts w:ascii="Times New Roman" w:hAnsi="Times New Roman"/>
          <w:sz w:val="28"/>
          <w:szCs w:val="28"/>
          <w:lang w:eastAsia="ru-RU"/>
        </w:rPr>
        <w:t>, входящему в его состав.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lastRenderedPageBreak/>
        <w:t>В качестве списка участников опроса может быть использован список избирателей.</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Список участников опроса составляется в двух экземплярах и подписывается председателем и секретарем комиссии.</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Список участников опроса составляется не позднее чем за 10 дней до проведения опроса. В случае создания нескольких пунктов проведения опроса список участников опроса составляется по каждому пункту.</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3.5. Опросный лист</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Опросный лист, применяемый для поименного голосования, должен иметь свободное место для внесения данных о голосующем.</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Опросный лист содержит разъяснение о порядке его заполнения. Форму опросного листа устанавливает комиссия. В правом верхнем углу листа ставятся подписи двух членов комиссии.</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3.6. Опросный список</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3.6.1.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w:t>
      </w:r>
    </w:p>
    <w:p w:rsidR="00622276" w:rsidRPr="00BF13C3"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При вынесении на опрос нескольких вопросов они располагаются в опросном листе последовательно.</w:t>
      </w:r>
    </w:p>
    <w:p w:rsidR="00622276" w:rsidRDefault="00622276" w:rsidP="00BF13C3">
      <w:pPr>
        <w:pStyle w:val="a5"/>
        <w:ind w:firstLine="567"/>
        <w:jc w:val="both"/>
        <w:rPr>
          <w:rFonts w:ascii="Times New Roman" w:hAnsi="Times New Roman"/>
          <w:sz w:val="28"/>
          <w:szCs w:val="28"/>
          <w:lang w:eastAsia="ru-RU"/>
        </w:rPr>
      </w:pPr>
      <w:r w:rsidRPr="00BF13C3">
        <w:rPr>
          <w:rFonts w:ascii="Times New Roman" w:hAnsi="Times New Roman"/>
          <w:sz w:val="28"/>
          <w:szCs w:val="28"/>
          <w:lang w:eastAsia="ru-RU"/>
        </w:rPr>
        <w:t>3.6.2. Опросный список подписывается председателем и секретарем комиссии на каждой странице.</w:t>
      </w:r>
    </w:p>
    <w:p w:rsidR="00622276" w:rsidRPr="00BF13C3" w:rsidRDefault="00622276" w:rsidP="00BF13C3">
      <w:pPr>
        <w:pStyle w:val="a5"/>
        <w:ind w:firstLine="567"/>
        <w:jc w:val="both"/>
        <w:rPr>
          <w:rFonts w:ascii="Times New Roman" w:hAnsi="Times New Roman"/>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4. ПОРЯДОК ПРОВЕДЕНИЯ ОПРОСА И УСТАНОВЛЕНИЯ ЕГО РЕЗУЛЬТАТОВ</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4.1. Проведение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Опрос проводится в удобное для жителей время согласно решению представительного органа местного самоуправления.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4.2. Гласность при подготовке и проведении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 период проведения опроса агитация запрещается.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4.3. Голосование на собраниях жителей</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Комиссия вправе провести собрание участников опроса для проведения голосования по вопросу (вопросам), вынесенному на опрос. Регистрация участников </w:t>
      </w:r>
      <w:r w:rsidRPr="009B62F3">
        <w:rPr>
          <w:rFonts w:ascii="Times New Roman" w:hAnsi="Times New Roman"/>
          <w:sz w:val="28"/>
          <w:szCs w:val="28"/>
          <w:lang w:eastAsia="ru-RU"/>
        </w:rPr>
        <w:lastRenderedPageBreak/>
        <w:t>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Собрание правомочно, если в нем приняло участие более 25 процентов жителей, имеющих право на участие в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4.4. Тайное голосование при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Заполненные опросные листы опускаются голосующими в ящик для голосования, который должен находится в поле зрения членов комиссии. Число ящиков для голосования определяется комиссией.</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Вопрос о проведении голосования с применением переносных ящиков для голосования комиссия решает самостоятельно.</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lastRenderedPageBreak/>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4.5. Поименное голосование при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 Установление результатов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а) общее число граждан, имеющих право на участие в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б) число граждан, принявших участие в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 число записей в опросном списке, оказавшихся недействительными; число опросных листов, признанных недействительными;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г) количество голосов, поданных "За" вопрос, вынесенный на опрос;</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д) количество голосов, поданных "Против" вопроса, вынесенного на опрос;</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е) одно из следующих решений:</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состоявшимся;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несостоявшимся;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недействительным;</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ж)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4.6.2. Если опрос проводился по нескольким вопросам, то подсчет голосов и составление протокола по каждому вопросу производится отдельно.</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4.6.4. Комиссия признает опрос состоявшимся, если в нем приняло участие более 25% граждан, имеющих право на участие в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lastRenderedPageBreak/>
        <w:t>4.6.5.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4.6.6. Комиссия признает опрос несостоявшимся в случае, если число граждан, принявших участие в опросе, не составило 25% от общего числа граждан, имеющих право на участие в опросе, а также, если количество действительных записей в опросном списке оказалось меньше чем 25% от числа граждан, имеющих право на участие в опросе.</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4.6.7.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Совет депутатов </w:t>
      </w:r>
      <w:proofErr w:type="spellStart"/>
      <w:r w:rsidRPr="009B62F3">
        <w:rPr>
          <w:rFonts w:ascii="Times New Roman" w:hAnsi="Times New Roman"/>
          <w:sz w:val="28"/>
          <w:szCs w:val="28"/>
          <w:lang w:eastAsia="ru-RU"/>
        </w:rPr>
        <w:t>Ягодно</w:t>
      </w:r>
      <w:proofErr w:type="spellEnd"/>
      <w:r w:rsidRPr="009B62F3">
        <w:rPr>
          <w:rFonts w:ascii="Times New Roman" w:hAnsi="Times New Roman"/>
          <w:sz w:val="28"/>
          <w:szCs w:val="28"/>
          <w:lang w:eastAsia="ru-RU"/>
        </w:rPr>
        <w:t>-Полянского муниципального образования.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4.6.8.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4.6.9. Материалы опроса в течение всего срока полномочий депутатов Совета депутатов </w:t>
      </w:r>
      <w:proofErr w:type="spellStart"/>
      <w:r w:rsidRPr="009B62F3">
        <w:rPr>
          <w:rFonts w:ascii="Times New Roman" w:hAnsi="Times New Roman"/>
          <w:sz w:val="28"/>
          <w:szCs w:val="28"/>
          <w:lang w:eastAsia="ru-RU"/>
        </w:rPr>
        <w:t>Ягодно</w:t>
      </w:r>
      <w:proofErr w:type="spellEnd"/>
      <w:r w:rsidRPr="009B62F3">
        <w:rPr>
          <w:rFonts w:ascii="Times New Roman" w:hAnsi="Times New Roman"/>
          <w:sz w:val="28"/>
          <w:szCs w:val="28"/>
          <w:lang w:eastAsia="ru-RU"/>
        </w:rPr>
        <w:t xml:space="preserve">-Полянского муниципального образования хранятся в Совете депутатов, а затем направляются на хранение в муниципальный архив. Срок хранения указанных материалов определяется Советом депутатов </w:t>
      </w:r>
      <w:proofErr w:type="spellStart"/>
      <w:r w:rsidRPr="009B62F3">
        <w:rPr>
          <w:rFonts w:ascii="Times New Roman" w:hAnsi="Times New Roman"/>
          <w:sz w:val="28"/>
          <w:szCs w:val="28"/>
          <w:lang w:eastAsia="ru-RU"/>
        </w:rPr>
        <w:t>Ягодно</w:t>
      </w:r>
      <w:proofErr w:type="spellEnd"/>
      <w:r w:rsidRPr="009B62F3">
        <w:rPr>
          <w:rFonts w:ascii="Times New Roman" w:hAnsi="Times New Roman"/>
          <w:sz w:val="28"/>
          <w:szCs w:val="28"/>
          <w:lang w:eastAsia="ru-RU"/>
        </w:rPr>
        <w:t>-Полянского муниципального образования, но не может быть менее 4-х лет.</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4.7. Результаты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Результаты опроса доводятся комиссией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w:t>
      </w:r>
      <w:r>
        <w:rPr>
          <w:rFonts w:ascii="Times New Roman" w:hAnsi="Times New Roman"/>
          <w:sz w:val="28"/>
          <w:szCs w:val="28"/>
          <w:lang w:eastAsia="ru-RU"/>
        </w:rPr>
        <w:t>Саратовской</w:t>
      </w:r>
      <w:r w:rsidRPr="009B62F3">
        <w:rPr>
          <w:rFonts w:ascii="Times New Roman" w:hAnsi="Times New Roman"/>
          <w:sz w:val="28"/>
          <w:szCs w:val="28"/>
          <w:lang w:eastAsia="ru-RU"/>
        </w:rPr>
        <w:t xml:space="preserve"> области.</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4.8. Финансовое обеспечение проведения опроса</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Финансирование мероприятий, связанных с подготовкой и проведением опроса граждан, осуществляется:</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1) за счет средств местного бюджета - при проведении опроса по инициативе органов местного самоуправления</w:t>
      </w:r>
      <w:r w:rsidR="00941BF3">
        <w:rPr>
          <w:rFonts w:ascii="Times New Roman" w:hAnsi="Times New Roman"/>
          <w:sz w:val="28"/>
          <w:szCs w:val="28"/>
          <w:lang w:eastAsia="ru-RU"/>
        </w:rPr>
        <w:t xml:space="preserve"> или жителей муниципального образования</w:t>
      </w:r>
      <w:r w:rsidRPr="009B62F3">
        <w:rPr>
          <w:rFonts w:ascii="Times New Roman" w:hAnsi="Times New Roman"/>
          <w:sz w:val="28"/>
          <w:szCs w:val="28"/>
          <w:lang w:eastAsia="ru-RU"/>
        </w:rPr>
        <w:t>;</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2) за счет средств бюджета </w:t>
      </w:r>
      <w:r w:rsidR="00941BF3" w:rsidRPr="009B62F3">
        <w:rPr>
          <w:rFonts w:ascii="Times New Roman" w:hAnsi="Times New Roman"/>
          <w:sz w:val="28"/>
          <w:szCs w:val="28"/>
          <w:lang w:eastAsia="ru-RU"/>
        </w:rPr>
        <w:t>Саратовской области</w:t>
      </w:r>
      <w:r w:rsidRPr="009B62F3">
        <w:rPr>
          <w:rFonts w:ascii="Times New Roman" w:hAnsi="Times New Roman"/>
          <w:sz w:val="28"/>
          <w:szCs w:val="28"/>
          <w:lang w:eastAsia="ru-RU"/>
        </w:rPr>
        <w:t xml:space="preserve"> - при проведении опроса по инициативе органов государственной власти </w:t>
      </w:r>
      <w:r w:rsidR="00941BF3" w:rsidRPr="009B62F3">
        <w:rPr>
          <w:rFonts w:ascii="Times New Roman" w:hAnsi="Times New Roman"/>
          <w:sz w:val="28"/>
          <w:szCs w:val="28"/>
          <w:lang w:eastAsia="ru-RU"/>
        </w:rPr>
        <w:t>Саратовской области</w:t>
      </w:r>
      <w:r w:rsidRPr="009B62F3">
        <w:rPr>
          <w:rFonts w:ascii="Times New Roman" w:hAnsi="Times New Roman"/>
          <w:sz w:val="28"/>
          <w:szCs w:val="28"/>
          <w:lang w:eastAsia="ru-RU"/>
        </w:rPr>
        <w:t>.</w:t>
      </w:r>
    </w:p>
    <w:p w:rsidR="00622276" w:rsidRPr="009B62F3" w:rsidRDefault="00622276" w:rsidP="009B62F3">
      <w:pPr>
        <w:pStyle w:val="a5"/>
        <w:ind w:firstLine="567"/>
        <w:jc w:val="both"/>
        <w:rPr>
          <w:rFonts w:ascii="Times New Roman" w:hAnsi="Times New Roman"/>
          <w:sz w:val="28"/>
          <w:szCs w:val="28"/>
          <w:lang w:eastAsia="ru-RU"/>
        </w:rPr>
      </w:pPr>
      <w:r w:rsidRPr="009B62F3">
        <w:rPr>
          <w:rFonts w:ascii="Times New Roman" w:hAnsi="Times New Roman"/>
          <w:sz w:val="28"/>
          <w:szCs w:val="28"/>
          <w:lang w:eastAsia="ru-RU"/>
        </w:rPr>
        <w:t>5. Заключительные положения</w:t>
      </w:r>
    </w:p>
    <w:p w:rsidR="00622276" w:rsidRPr="00C8533F" w:rsidRDefault="00622276" w:rsidP="00070F14">
      <w:pPr>
        <w:spacing w:after="120" w:line="240" w:lineRule="auto"/>
        <w:jc w:val="both"/>
        <w:rPr>
          <w:rFonts w:ascii="Times New Roman" w:hAnsi="Times New Roman"/>
          <w:sz w:val="28"/>
          <w:szCs w:val="28"/>
          <w:lang w:eastAsia="ru-RU"/>
        </w:rPr>
      </w:pPr>
      <w:r w:rsidRPr="00C8533F">
        <w:rPr>
          <w:rFonts w:ascii="Times New Roman" w:hAnsi="Times New Roman"/>
          <w:bCs/>
          <w:sz w:val="28"/>
          <w:szCs w:val="28"/>
          <w:lang w:eastAsia="ru-RU"/>
        </w:rPr>
        <w:t>5.1. Ответственность за нарушения прав граждан на участие в опросе</w:t>
      </w:r>
    </w:p>
    <w:p w:rsidR="00622276" w:rsidRPr="008E05CA" w:rsidRDefault="00622276" w:rsidP="00070F14">
      <w:pPr>
        <w:spacing w:after="0" w:line="240" w:lineRule="auto"/>
        <w:ind w:firstLine="684"/>
        <w:jc w:val="both"/>
        <w:rPr>
          <w:rFonts w:ascii="Times New Roman" w:hAnsi="Times New Roman"/>
          <w:sz w:val="28"/>
          <w:szCs w:val="28"/>
          <w:lang w:eastAsia="ru-RU"/>
        </w:rPr>
      </w:pPr>
      <w:r w:rsidRPr="00C8533F">
        <w:rPr>
          <w:rFonts w:ascii="Times New Roman" w:hAnsi="Times New Roman"/>
          <w:sz w:val="28"/>
          <w:szCs w:val="28"/>
          <w:lang w:eastAsia="ru-RU"/>
        </w:rPr>
        <w:t>Лица, путем насилия, подкупа, угроз, подлога документов или иным способом препятствующие свободному осуществлению гражданином Российской Федерации</w:t>
      </w:r>
      <w:r w:rsidRPr="008E05CA">
        <w:rPr>
          <w:rFonts w:ascii="Times New Roman" w:hAnsi="Times New Roman"/>
          <w:sz w:val="28"/>
          <w:szCs w:val="28"/>
          <w:lang w:eastAsia="ru-RU"/>
        </w:rPr>
        <w:t xml:space="preserve"> </w:t>
      </w:r>
      <w:r w:rsidRPr="008E05CA">
        <w:rPr>
          <w:rFonts w:ascii="Times New Roman" w:hAnsi="Times New Roman"/>
          <w:sz w:val="28"/>
          <w:szCs w:val="28"/>
          <w:lang w:eastAsia="ru-RU"/>
        </w:rPr>
        <w:lastRenderedPageBreak/>
        <w:t>права на участие в опросе либо работе комиссии или членов комиссии несут ответственность в соответствии с действующим законодательством. </w:t>
      </w:r>
    </w:p>
    <w:p w:rsidR="00622276" w:rsidRPr="008E05CA" w:rsidRDefault="00622276" w:rsidP="00070F14">
      <w:pPr>
        <w:spacing w:after="0" w:line="240" w:lineRule="auto"/>
        <w:rPr>
          <w:rFonts w:ascii="Times New Roman" w:hAnsi="Times New Roman"/>
          <w:sz w:val="28"/>
          <w:szCs w:val="28"/>
          <w:lang w:eastAsia="ru-RU"/>
        </w:rPr>
      </w:pPr>
      <w:r w:rsidRPr="008E05CA">
        <w:rPr>
          <w:rFonts w:ascii="Times New Roman" w:hAnsi="Times New Roman"/>
          <w:sz w:val="28"/>
          <w:szCs w:val="28"/>
          <w:lang w:eastAsia="ru-RU"/>
        </w:rPr>
        <w:t> </w:t>
      </w:r>
    </w:p>
    <w:p w:rsidR="00622276" w:rsidRPr="008E05CA" w:rsidRDefault="00622276" w:rsidP="00070F14">
      <w:pPr>
        <w:spacing w:line="240" w:lineRule="auto"/>
        <w:rPr>
          <w:rFonts w:ascii="Times New Roman" w:hAnsi="Times New Roman"/>
          <w:sz w:val="28"/>
          <w:szCs w:val="28"/>
          <w:lang w:eastAsia="ru-RU"/>
        </w:rPr>
      </w:pPr>
      <w:r w:rsidRPr="008E05CA">
        <w:rPr>
          <w:rFonts w:ascii="Times New Roman" w:hAnsi="Times New Roman"/>
          <w:sz w:val="28"/>
          <w:szCs w:val="28"/>
          <w:lang w:eastAsia="ru-RU"/>
        </w:rPr>
        <w:t> </w:t>
      </w:r>
    </w:p>
    <w:p w:rsidR="00622276" w:rsidRPr="008E05CA" w:rsidRDefault="00622276">
      <w:pPr>
        <w:rPr>
          <w:rFonts w:ascii="Times New Roman" w:hAnsi="Times New Roman"/>
          <w:sz w:val="28"/>
          <w:szCs w:val="28"/>
        </w:rPr>
      </w:pPr>
    </w:p>
    <w:sectPr w:rsidR="00622276" w:rsidRPr="008E05CA" w:rsidSect="008E05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14"/>
    <w:rsid w:val="00070F14"/>
    <w:rsid w:val="0012106F"/>
    <w:rsid w:val="00234788"/>
    <w:rsid w:val="00255541"/>
    <w:rsid w:val="00265FE4"/>
    <w:rsid w:val="002B0354"/>
    <w:rsid w:val="002B6E19"/>
    <w:rsid w:val="00311EAB"/>
    <w:rsid w:val="0037767C"/>
    <w:rsid w:val="003A5A4D"/>
    <w:rsid w:val="003D7CFF"/>
    <w:rsid w:val="0040397A"/>
    <w:rsid w:val="00541D87"/>
    <w:rsid w:val="005636C6"/>
    <w:rsid w:val="005D2DDA"/>
    <w:rsid w:val="005E7C7F"/>
    <w:rsid w:val="00622276"/>
    <w:rsid w:val="00695ADA"/>
    <w:rsid w:val="00762690"/>
    <w:rsid w:val="00832697"/>
    <w:rsid w:val="0083446C"/>
    <w:rsid w:val="008A5377"/>
    <w:rsid w:val="008D6FA3"/>
    <w:rsid w:val="008D7390"/>
    <w:rsid w:val="008E05CA"/>
    <w:rsid w:val="00941BF3"/>
    <w:rsid w:val="009B40D4"/>
    <w:rsid w:val="009B62F3"/>
    <w:rsid w:val="00B40CA3"/>
    <w:rsid w:val="00BE19D4"/>
    <w:rsid w:val="00BF13C3"/>
    <w:rsid w:val="00C10DD4"/>
    <w:rsid w:val="00C124F6"/>
    <w:rsid w:val="00C8533F"/>
    <w:rsid w:val="00CA3B6F"/>
    <w:rsid w:val="00CA565B"/>
    <w:rsid w:val="00CB64C5"/>
    <w:rsid w:val="00CD3B67"/>
    <w:rsid w:val="00CF1288"/>
    <w:rsid w:val="00D578A3"/>
    <w:rsid w:val="00E01541"/>
    <w:rsid w:val="00E55388"/>
    <w:rsid w:val="00ED289F"/>
    <w:rsid w:val="00EF1DB1"/>
    <w:rsid w:val="00F91C15"/>
    <w:rsid w:val="00F9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986D45-1A51-443B-AD11-B44F5F8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A3"/>
    <w:pPr>
      <w:spacing w:after="200" w:line="276" w:lineRule="auto"/>
    </w:pPr>
    <w:rPr>
      <w:lang w:eastAsia="en-US"/>
    </w:rPr>
  </w:style>
  <w:style w:type="paragraph" w:styleId="2">
    <w:name w:val="heading 2"/>
    <w:basedOn w:val="a"/>
    <w:link w:val="20"/>
    <w:uiPriority w:val="99"/>
    <w:qFormat/>
    <w:rsid w:val="00070F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70F14"/>
    <w:rPr>
      <w:rFonts w:ascii="Times New Roman" w:hAnsi="Times New Roman" w:cs="Times New Roman"/>
      <w:b/>
      <w:bCs/>
      <w:sz w:val="36"/>
      <w:szCs w:val="36"/>
      <w:lang w:eastAsia="ru-RU"/>
    </w:rPr>
  </w:style>
  <w:style w:type="character" w:styleId="a3">
    <w:name w:val="Emphasis"/>
    <w:basedOn w:val="a0"/>
    <w:uiPriority w:val="99"/>
    <w:qFormat/>
    <w:rsid w:val="00070F14"/>
    <w:rPr>
      <w:rFonts w:cs="Times New Roman"/>
      <w:i/>
      <w:iCs/>
    </w:rPr>
  </w:style>
  <w:style w:type="character" w:styleId="a4">
    <w:name w:val="Strong"/>
    <w:basedOn w:val="a0"/>
    <w:uiPriority w:val="99"/>
    <w:qFormat/>
    <w:rsid w:val="00070F14"/>
    <w:rPr>
      <w:rFonts w:cs="Times New Roman"/>
      <w:b/>
      <w:bCs/>
    </w:rPr>
  </w:style>
  <w:style w:type="paragraph" w:styleId="a5">
    <w:name w:val="No Spacing"/>
    <w:uiPriority w:val="99"/>
    <w:qFormat/>
    <w:rsid w:val="00234788"/>
    <w:rPr>
      <w:lang w:eastAsia="en-US"/>
    </w:rPr>
  </w:style>
  <w:style w:type="paragraph" w:styleId="a6">
    <w:name w:val="List Paragraph"/>
    <w:basedOn w:val="a"/>
    <w:uiPriority w:val="99"/>
    <w:qFormat/>
    <w:rsid w:val="00BF13C3"/>
    <w:pPr>
      <w:ind w:left="720"/>
      <w:contextualSpacing/>
    </w:pPr>
  </w:style>
  <w:style w:type="paragraph" w:styleId="a7">
    <w:name w:val="Balloon Text"/>
    <w:basedOn w:val="a"/>
    <w:link w:val="a8"/>
    <w:uiPriority w:val="99"/>
    <w:semiHidden/>
    <w:unhideWhenUsed/>
    <w:rsid w:val="00F91C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1C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27218">
      <w:marLeft w:val="0"/>
      <w:marRight w:val="0"/>
      <w:marTop w:val="0"/>
      <w:marBottom w:val="0"/>
      <w:divBdr>
        <w:top w:val="none" w:sz="0" w:space="0" w:color="auto"/>
        <w:left w:val="none" w:sz="0" w:space="0" w:color="auto"/>
        <w:bottom w:val="none" w:sz="0" w:space="0" w:color="auto"/>
        <w:right w:val="none" w:sz="0" w:space="0" w:color="auto"/>
      </w:divBdr>
      <w:divsChild>
        <w:div w:id="957027226">
          <w:marLeft w:val="-390"/>
          <w:marRight w:val="-390"/>
          <w:marTop w:val="0"/>
          <w:marBottom w:val="360"/>
          <w:divBdr>
            <w:top w:val="none" w:sz="0" w:space="0" w:color="auto"/>
            <w:left w:val="none" w:sz="0" w:space="0" w:color="auto"/>
            <w:bottom w:val="none" w:sz="0" w:space="0" w:color="auto"/>
            <w:right w:val="none" w:sz="0" w:space="0" w:color="auto"/>
          </w:divBdr>
          <w:divsChild>
            <w:div w:id="957027222">
              <w:marLeft w:val="0"/>
              <w:marRight w:val="0"/>
              <w:marTop w:val="144"/>
              <w:marBottom w:val="144"/>
              <w:divBdr>
                <w:top w:val="none" w:sz="0" w:space="0" w:color="auto"/>
                <w:left w:val="none" w:sz="0" w:space="0" w:color="auto"/>
                <w:bottom w:val="none" w:sz="0" w:space="0" w:color="auto"/>
                <w:right w:val="none" w:sz="0" w:space="0" w:color="auto"/>
              </w:divBdr>
              <w:divsChild>
                <w:div w:id="957027184">
                  <w:marLeft w:val="0"/>
                  <w:marRight w:val="0"/>
                  <w:marTop w:val="120"/>
                  <w:marBottom w:val="120"/>
                  <w:divBdr>
                    <w:top w:val="none" w:sz="0" w:space="0" w:color="auto"/>
                    <w:left w:val="none" w:sz="0" w:space="0" w:color="auto"/>
                    <w:bottom w:val="none" w:sz="0" w:space="0" w:color="auto"/>
                    <w:right w:val="none" w:sz="0" w:space="0" w:color="auto"/>
                  </w:divBdr>
                </w:div>
                <w:div w:id="957027185">
                  <w:marLeft w:val="0"/>
                  <w:marRight w:val="0"/>
                  <w:marTop w:val="240"/>
                  <w:marBottom w:val="240"/>
                  <w:divBdr>
                    <w:top w:val="none" w:sz="0" w:space="0" w:color="auto"/>
                    <w:left w:val="none" w:sz="0" w:space="0" w:color="auto"/>
                    <w:bottom w:val="none" w:sz="0" w:space="0" w:color="auto"/>
                    <w:right w:val="none" w:sz="0" w:space="0" w:color="auto"/>
                  </w:divBdr>
                </w:div>
                <w:div w:id="957027186">
                  <w:marLeft w:val="0"/>
                  <w:marRight w:val="0"/>
                  <w:marTop w:val="0"/>
                  <w:marBottom w:val="0"/>
                  <w:divBdr>
                    <w:top w:val="none" w:sz="0" w:space="0" w:color="auto"/>
                    <w:left w:val="none" w:sz="0" w:space="0" w:color="auto"/>
                    <w:bottom w:val="none" w:sz="0" w:space="0" w:color="auto"/>
                    <w:right w:val="none" w:sz="0" w:space="0" w:color="auto"/>
                  </w:divBdr>
                </w:div>
                <w:div w:id="957027187">
                  <w:marLeft w:val="0"/>
                  <w:marRight w:val="0"/>
                  <w:marTop w:val="0"/>
                  <w:marBottom w:val="0"/>
                  <w:divBdr>
                    <w:top w:val="none" w:sz="0" w:space="0" w:color="auto"/>
                    <w:left w:val="none" w:sz="0" w:space="0" w:color="auto"/>
                    <w:bottom w:val="none" w:sz="0" w:space="0" w:color="auto"/>
                    <w:right w:val="none" w:sz="0" w:space="0" w:color="auto"/>
                  </w:divBdr>
                </w:div>
                <w:div w:id="957027188">
                  <w:marLeft w:val="0"/>
                  <w:marRight w:val="0"/>
                  <w:marTop w:val="120"/>
                  <w:marBottom w:val="120"/>
                  <w:divBdr>
                    <w:top w:val="none" w:sz="0" w:space="0" w:color="auto"/>
                    <w:left w:val="none" w:sz="0" w:space="0" w:color="auto"/>
                    <w:bottom w:val="none" w:sz="0" w:space="0" w:color="auto"/>
                    <w:right w:val="none" w:sz="0" w:space="0" w:color="auto"/>
                  </w:divBdr>
                </w:div>
                <w:div w:id="957027189">
                  <w:marLeft w:val="0"/>
                  <w:marRight w:val="0"/>
                  <w:marTop w:val="120"/>
                  <w:marBottom w:val="120"/>
                  <w:divBdr>
                    <w:top w:val="none" w:sz="0" w:space="0" w:color="auto"/>
                    <w:left w:val="none" w:sz="0" w:space="0" w:color="auto"/>
                    <w:bottom w:val="none" w:sz="0" w:space="0" w:color="auto"/>
                    <w:right w:val="none" w:sz="0" w:space="0" w:color="auto"/>
                  </w:divBdr>
                </w:div>
                <w:div w:id="957027190">
                  <w:marLeft w:val="0"/>
                  <w:marRight w:val="0"/>
                  <w:marTop w:val="0"/>
                  <w:marBottom w:val="0"/>
                  <w:divBdr>
                    <w:top w:val="none" w:sz="0" w:space="0" w:color="auto"/>
                    <w:left w:val="none" w:sz="0" w:space="0" w:color="auto"/>
                    <w:bottom w:val="none" w:sz="0" w:space="0" w:color="auto"/>
                    <w:right w:val="none" w:sz="0" w:space="0" w:color="auto"/>
                  </w:divBdr>
                </w:div>
                <w:div w:id="957027191">
                  <w:marLeft w:val="0"/>
                  <w:marRight w:val="0"/>
                  <w:marTop w:val="240"/>
                  <w:marBottom w:val="240"/>
                  <w:divBdr>
                    <w:top w:val="none" w:sz="0" w:space="0" w:color="auto"/>
                    <w:left w:val="none" w:sz="0" w:space="0" w:color="auto"/>
                    <w:bottom w:val="none" w:sz="0" w:space="0" w:color="auto"/>
                    <w:right w:val="none" w:sz="0" w:space="0" w:color="auto"/>
                  </w:divBdr>
                </w:div>
                <w:div w:id="957027192">
                  <w:marLeft w:val="0"/>
                  <w:marRight w:val="0"/>
                  <w:marTop w:val="120"/>
                  <w:marBottom w:val="120"/>
                  <w:divBdr>
                    <w:top w:val="none" w:sz="0" w:space="0" w:color="auto"/>
                    <w:left w:val="none" w:sz="0" w:space="0" w:color="auto"/>
                    <w:bottom w:val="none" w:sz="0" w:space="0" w:color="auto"/>
                    <w:right w:val="none" w:sz="0" w:space="0" w:color="auto"/>
                  </w:divBdr>
                </w:div>
                <w:div w:id="957027193">
                  <w:marLeft w:val="0"/>
                  <w:marRight w:val="0"/>
                  <w:marTop w:val="120"/>
                  <w:marBottom w:val="120"/>
                  <w:divBdr>
                    <w:top w:val="none" w:sz="0" w:space="0" w:color="auto"/>
                    <w:left w:val="none" w:sz="0" w:space="0" w:color="auto"/>
                    <w:bottom w:val="none" w:sz="0" w:space="0" w:color="auto"/>
                    <w:right w:val="none" w:sz="0" w:space="0" w:color="auto"/>
                  </w:divBdr>
                </w:div>
                <w:div w:id="957027194">
                  <w:marLeft w:val="0"/>
                  <w:marRight w:val="0"/>
                  <w:marTop w:val="120"/>
                  <w:marBottom w:val="120"/>
                  <w:divBdr>
                    <w:top w:val="none" w:sz="0" w:space="0" w:color="auto"/>
                    <w:left w:val="none" w:sz="0" w:space="0" w:color="auto"/>
                    <w:bottom w:val="none" w:sz="0" w:space="0" w:color="auto"/>
                    <w:right w:val="none" w:sz="0" w:space="0" w:color="auto"/>
                  </w:divBdr>
                </w:div>
                <w:div w:id="957027195">
                  <w:marLeft w:val="0"/>
                  <w:marRight w:val="0"/>
                  <w:marTop w:val="240"/>
                  <w:marBottom w:val="240"/>
                  <w:divBdr>
                    <w:top w:val="none" w:sz="0" w:space="0" w:color="auto"/>
                    <w:left w:val="none" w:sz="0" w:space="0" w:color="auto"/>
                    <w:bottom w:val="none" w:sz="0" w:space="0" w:color="auto"/>
                    <w:right w:val="none" w:sz="0" w:space="0" w:color="auto"/>
                  </w:divBdr>
                </w:div>
                <w:div w:id="957027196">
                  <w:marLeft w:val="0"/>
                  <w:marRight w:val="34"/>
                  <w:marTop w:val="610"/>
                  <w:marBottom w:val="0"/>
                  <w:divBdr>
                    <w:top w:val="none" w:sz="0" w:space="0" w:color="auto"/>
                    <w:left w:val="none" w:sz="0" w:space="0" w:color="auto"/>
                    <w:bottom w:val="none" w:sz="0" w:space="0" w:color="auto"/>
                    <w:right w:val="none" w:sz="0" w:space="0" w:color="auto"/>
                  </w:divBdr>
                </w:div>
                <w:div w:id="957027197">
                  <w:marLeft w:val="0"/>
                  <w:marRight w:val="0"/>
                  <w:marTop w:val="120"/>
                  <w:marBottom w:val="120"/>
                  <w:divBdr>
                    <w:top w:val="none" w:sz="0" w:space="0" w:color="auto"/>
                    <w:left w:val="none" w:sz="0" w:space="0" w:color="auto"/>
                    <w:bottom w:val="none" w:sz="0" w:space="0" w:color="auto"/>
                    <w:right w:val="none" w:sz="0" w:space="0" w:color="auto"/>
                  </w:divBdr>
                </w:div>
                <w:div w:id="957027198">
                  <w:marLeft w:val="0"/>
                  <w:marRight w:val="0"/>
                  <w:marTop w:val="120"/>
                  <w:marBottom w:val="120"/>
                  <w:divBdr>
                    <w:top w:val="none" w:sz="0" w:space="0" w:color="auto"/>
                    <w:left w:val="none" w:sz="0" w:space="0" w:color="auto"/>
                    <w:bottom w:val="none" w:sz="0" w:space="0" w:color="auto"/>
                    <w:right w:val="none" w:sz="0" w:space="0" w:color="auto"/>
                  </w:divBdr>
                </w:div>
                <w:div w:id="957027199">
                  <w:marLeft w:val="0"/>
                  <w:marRight w:val="0"/>
                  <w:marTop w:val="720"/>
                  <w:marBottom w:val="360"/>
                  <w:divBdr>
                    <w:top w:val="none" w:sz="0" w:space="0" w:color="auto"/>
                    <w:left w:val="none" w:sz="0" w:space="0" w:color="auto"/>
                    <w:bottom w:val="none" w:sz="0" w:space="0" w:color="auto"/>
                    <w:right w:val="none" w:sz="0" w:space="0" w:color="auto"/>
                  </w:divBdr>
                </w:div>
                <w:div w:id="957027200">
                  <w:marLeft w:val="0"/>
                  <w:marRight w:val="0"/>
                  <w:marTop w:val="120"/>
                  <w:marBottom w:val="120"/>
                  <w:divBdr>
                    <w:top w:val="none" w:sz="0" w:space="0" w:color="auto"/>
                    <w:left w:val="none" w:sz="0" w:space="0" w:color="auto"/>
                    <w:bottom w:val="none" w:sz="0" w:space="0" w:color="auto"/>
                    <w:right w:val="none" w:sz="0" w:space="0" w:color="auto"/>
                  </w:divBdr>
                </w:div>
                <w:div w:id="957027201">
                  <w:marLeft w:val="0"/>
                  <w:marRight w:val="0"/>
                  <w:marTop w:val="240"/>
                  <w:marBottom w:val="240"/>
                  <w:divBdr>
                    <w:top w:val="none" w:sz="0" w:space="0" w:color="auto"/>
                    <w:left w:val="none" w:sz="0" w:space="0" w:color="auto"/>
                    <w:bottom w:val="none" w:sz="0" w:space="0" w:color="auto"/>
                    <w:right w:val="none" w:sz="0" w:space="0" w:color="auto"/>
                  </w:divBdr>
                </w:div>
                <w:div w:id="957027202">
                  <w:marLeft w:val="0"/>
                  <w:marRight w:val="0"/>
                  <w:marTop w:val="120"/>
                  <w:marBottom w:val="120"/>
                  <w:divBdr>
                    <w:top w:val="none" w:sz="0" w:space="0" w:color="auto"/>
                    <w:left w:val="none" w:sz="0" w:space="0" w:color="auto"/>
                    <w:bottom w:val="none" w:sz="0" w:space="0" w:color="auto"/>
                    <w:right w:val="none" w:sz="0" w:space="0" w:color="auto"/>
                  </w:divBdr>
                </w:div>
                <w:div w:id="957027203">
                  <w:marLeft w:val="0"/>
                  <w:marRight w:val="0"/>
                  <w:marTop w:val="0"/>
                  <w:marBottom w:val="0"/>
                  <w:divBdr>
                    <w:top w:val="none" w:sz="0" w:space="0" w:color="auto"/>
                    <w:left w:val="none" w:sz="0" w:space="0" w:color="auto"/>
                    <w:bottom w:val="none" w:sz="0" w:space="0" w:color="auto"/>
                    <w:right w:val="none" w:sz="0" w:space="0" w:color="auto"/>
                  </w:divBdr>
                </w:div>
                <w:div w:id="957027204">
                  <w:marLeft w:val="0"/>
                  <w:marRight w:val="0"/>
                  <w:marTop w:val="0"/>
                  <w:marBottom w:val="0"/>
                  <w:divBdr>
                    <w:top w:val="none" w:sz="0" w:space="0" w:color="auto"/>
                    <w:left w:val="none" w:sz="0" w:space="0" w:color="auto"/>
                    <w:bottom w:val="none" w:sz="0" w:space="0" w:color="auto"/>
                    <w:right w:val="none" w:sz="0" w:space="0" w:color="auto"/>
                  </w:divBdr>
                </w:div>
                <w:div w:id="957027205">
                  <w:marLeft w:val="0"/>
                  <w:marRight w:val="0"/>
                  <w:marTop w:val="120"/>
                  <w:marBottom w:val="120"/>
                  <w:divBdr>
                    <w:top w:val="none" w:sz="0" w:space="0" w:color="auto"/>
                    <w:left w:val="none" w:sz="0" w:space="0" w:color="auto"/>
                    <w:bottom w:val="none" w:sz="0" w:space="0" w:color="auto"/>
                    <w:right w:val="none" w:sz="0" w:space="0" w:color="auto"/>
                  </w:divBdr>
                </w:div>
                <w:div w:id="957027206">
                  <w:marLeft w:val="0"/>
                  <w:marRight w:val="0"/>
                  <w:marTop w:val="0"/>
                  <w:marBottom w:val="0"/>
                  <w:divBdr>
                    <w:top w:val="none" w:sz="0" w:space="0" w:color="auto"/>
                    <w:left w:val="none" w:sz="0" w:space="0" w:color="auto"/>
                    <w:bottom w:val="none" w:sz="0" w:space="0" w:color="auto"/>
                    <w:right w:val="none" w:sz="0" w:space="0" w:color="auto"/>
                  </w:divBdr>
                </w:div>
                <w:div w:id="957027207">
                  <w:marLeft w:val="0"/>
                  <w:marRight w:val="0"/>
                  <w:marTop w:val="120"/>
                  <w:marBottom w:val="120"/>
                  <w:divBdr>
                    <w:top w:val="none" w:sz="0" w:space="0" w:color="auto"/>
                    <w:left w:val="none" w:sz="0" w:space="0" w:color="auto"/>
                    <w:bottom w:val="none" w:sz="0" w:space="0" w:color="auto"/>
                    <w:right w:val="none" w:sz="0" w:space="0" w:color="auto"/>
                  </w:divBdr>
                </w:div>
                <w:div w:id="957027208">
                  <w:marLeft w:val="0"/>
                  <w:marRight w:val="0"/>
                  <w:marTop w:val="120"/>
                  <w:marBottom w:val="120"/>
                  <w:divBdr>
                    <w:top w:val="none" w:sz="0" w:space="0" w:color="auto"/>
                    <w:left w:val="none" w:sz="0" w:space="0" w:color="auto"/>
                    <w:bottom w:val="none" w:sz="0" w:space="0" w:color="auto"/>
                    <w:right w:val="none" w:sz="0" w:space="0" w:color="auto"/>
                  </w:divBdr>
                </w:div>
                <w:div w:id="957027209">
                  <w:marLeft w:val="-48"/>
                  <w:marRight w:val="0"/>
                  <w:marTop w:val="0"/>
                  <w:marBottom w:val="0"/>
                  <w:divBdr>
                    <w:top w:val="none" w:sz="0" w:space="0" w:color="auto"/>
                    <w:left w:val="none" w:sz="0" w:space="0" w:color="auto"/>
                    <w:bottom w:val="none" w:sz="0" w:space="0" w:color="auto"/>
                    <w:right w:val="none" w:sz="0" w:space="0" w:color="auto"/>
                  </w:divBdr>
                </w:div>
                <w:div w:id="957027210">
                  <w:marLeft w:val="0"/>
                  <w:marRight w:val="0"/>
                  <w:marTop w:val="120"/>
                  <w:marBottom w:val="120"/>
                  <w:divBdr>
                    <w:top w:val="none" w:sz="0" w:space="0" w:color="auto"/>
                    <w:left w:val="none" w:sz="0" w:space="0" w:color="auto"/>
                    <w:bottom w:val="none" w:sz="0" w:space="0" w:color="auto"/>
                    <w:right w:val="none" w:sz="0" w:space="0" w:color="auto"/>
                  </w:divBdr>
                </w:div>
                <w:div w:id="957027211">
                  <w:marLeft w:val="0"/>
                  <w:marRight w:val="0"/>
                  <w:marTop w:val="120"/>
                  <w:marBottom w:val="120"/>
                  <w:divBdr>
                    <w:top w:val="none" w:sz="0" w:space="0" w:color="auto"/>
                    <w:left w:val="none" w:sz="0" w:space="0" w:color="auto"/>
                    <w:bottom w:val="none" w:sz="0" w:space="0" w:color="auto"/>
                    <w:right w:val="none" w:sz="0" w:space="0" w:color="auto"/>
                  </w:divBdr>
                </w:div>
                <w:div w:id="957027212">
                  <w:marLeft w:val="0"/>
                  <w:marRight w:val="0"/>
                  <w:marTop w:val="480"/>
                  <w:marBottom w:val="0"/>
                  <w:divBdr>
                    <w:top w:val="none" w:sz="0" w:space="0" w:color="auto"/>
                    <w:left w:val="none" w:sz="0" w:space="0" w:color="auto"/>
                    <w:bottom w:val="none" w:sz="0" w:space="0" w:color="auto"/>
                    <w:right w:val="none" w:sz="0" w:space="0" w:color="auto"/>
                  </w:divBdr>
                </w:div>
                <w:div w:id="957027213">
                  <w:marLeft w:val="0"/>
                  <w:marRight w:val="0"/>
                  <w:marTop w:val="240"/>
                  <w:marBottom w:val="0"/>
                  <w:divBdr>
                    <w:top w:val="none" w:sz="0" w:space="0" w:color="auto"/>
                    <w:left w:val="none" w:sz="0" w:space="0" w:color="auto"/>
                    <w:bottom w:val="none" w:sz="0" w:space="0" w:color="auto"/>
                    <w:right w:val="none" w:sz="0" w:space="0" w:color="auto"/>
                  </w:divBdr>
                </w:div>
                <w:div w:id="957027214">
                  <w:marLeft w:val="0"/>
                  <w:marRight w:val="0"/>
                  <w:marTop w:val="480"/>
                  <w:marBottom w:val="0"/>
                  <w:divBdr>
                    <w:top w:val="none" w:sz="0" w:space="0" w:color="auto"/>
                    <w:left w:val="none" w:sz="0" w:space="0" w:color="auto"/>
                    <w:bottom w:val="none" w:sz="0" w:space="0" w:color="auto"/>
                    <w:right w:val="none" w:sz="0" w:space="0" w:color="auto"/>
                  </w:divBdr>
                </w:div>
                <w:div w:id="957027215">
                  <w:marLeft w:val="0"/>
                  <w:marRight w:val="0"/>
                  <w:marTop w:val="120"/>
                  <w:marBottom w:val="120"/>
                  <w:divBdr>
                    <w:top w:val="none" w:sz="0" w:space="0" w:color="auto"/>
                    <w:left w:val="none" w:sz="0" w:space="0" w:color="auto"/>
                    <w:bottom w:val="none" w:sz="0" w:space="0" w:color="auto"/>
                    <w:right w:val="none" w:sz="0" w:space="0" w:color="auto"/>
                  </w:divBdr>
                </w:div>
                <w:div w:id="957027216">
                  <w:marLeft w:val="0"/>
                  <w:marRight w:val="0"/>
                  <w:marTop w:val="120"/>
                  <w:marBottom w:val="120"/>
                  <w:divBdr>
                    <w:top w:val="none" w:sz="0" w:space="0" w:color="auto"/>
                    <w:left w:val="none" w:sz="0" w:space="0" w:color="auto"/>
                    <w:bottom w:val="none" w:sz="0" w:space="0" w:color="auto"/>
                    <w:right w:val="none" w:sz="0" w:space="0" w:color="auto"/>
                  </w:divBdr>
                </w:div>
                <w:div w:id="957027217">
                  <w:marLeft w:val="0"/>
                  <w:marRight w:val="0"/>
                  <w:marTop w:val="0"/>
                  <w:marBottom w:val="0"/>
                  <w:divBdr>
                    <w:top w:val="none" w:sz="0" w:space="0" w:color="auto"/>
                    <w:left w:val="none" w:sz="0" w:space="0" w:color="auto"/>
                    <w:bottom w:val="none" w:sz="0" w:space="0" w:color="auto"/>
                    <w:right w:val="none" w:sz="0" w:space="0" w:color="auto"/>
                  </w:divBdr>
                </w:div>
                <w:div w:id="957027219">
                  <w:marLeft w:val="0"/>
                  <w:marRight w:val="0"/>
                  <w:marTop w:val="360"/>
                  <w:marBottom w:val="0"/>
                  <w:divBdr>
                    <w:top w:val="none" w:sz="0" w:space="0" w:color="auto"/>
                    <w:left w:val="none" w:sz="0" w:space="0" w:color="auto"/>
                    <w:bottom w:val="none" w:sz="0" w:space="0" w:color="auto"/>
                    <w:right w:val="none" w:sz="0" w:space="0" w:color="auto"/>
                  </w:divBdr>
                </w:div>
                <w:div w:id="957027220">
                  <w:marLeft w:val="0"/>
                  <w:marRight w:val="0"/>
                  <w:marTop w:val="120"/>
                  <w:marBottom w:val="120"/>
                  <w:divBdr>
                    <w:top w:val="none" w:sz="0" w:space="0" w:color="auto"/>
                    <w:left w:val="none" w:sz="0" w:space="0" w:color="auto"/>
                    <w:bottom w:val="none" w:sz="0" w:space="0" w:color="auto"/>
                    <w:right w:val="none" w:sz="0" w:space="0" w:color="auto"/>
                  </w:divBdr>
                </w:div>
                <w:div w:id="957027221">
                  <w:marLeft w:val="0"/>
                  <w:marRight w:val="0"/>
                  <w:marTop w:val="120"/>
                  <w:marBottom w:val="120"/>
                  <w:divBdr>
                    <w:top w:val="none" w:sz="0" w:space="0" w:color="auto"/>
                    <w:left w:val="none" w:sz="0" w:space="0" w:color="auto"/>
                    <w:bottom w:val="none" w:sz="0" w:space="0" w:color="auto"/>
                    <w:right w:val="none" w:sz="0" w:space="0" w:color="auto"/>
                  </w:divBdr>
                </w:div>
                <w:div w:id="957027223">
                  <w:marLeft w:val="0"/>
                  <w:marRight w:val="0"/>
                  <w:marTop w:val="240"/>
                  <w:marBottom w:val="240"/>
                  <w:divBdr>
                    <w:top w:val="none" w:sz="0" w:space="0" w:color="auto"/>
                    <w:left w:val="none" w:sz="0" w:space="0" w:color="auto"/>
                    <w:bottom w:val="none" w:sz="0" w:space="0" w:color="auto"/>
                    <w:right w:val="none" w:sz="0" w:space="0" w:color="auto"/>
                  </w:divBdr>
                </w:div>
                <w:div w:id="957027224">
                  <w:marLeft w:val="0"/>
                  <w:marRight w:val="0"/>
                  <w:marTop w:val="120"/>
                  <w:marBottom w:val="120"/>
                  <w:divBdr>
                    <w:top w:val="none" w:sz="0" w:space="0" w:color="auto"/>
                    <w:left w:val="none" w:sz="0" w:space="0" w:color="auto"/>
                    <w:bottom w:val="none" w:sz="0" w:space="0" w:color="auto"/>
                    <w:right w:val="none" w:sz="0" w:space="0" w:color="auto"/>
                  </w:divBdr>
                </w:div>
                <w:div w:id="957027225">
                  <w:marLeft w:val="0"/>
                  <w:marRight w:val="0"/>
                  <w:marTop w:val="240"/>
                  <w:marBottom w:val="240"/>
                  <w:divBdr>
                    <w:top w:val="none" w:sz="0" w:space="0" w:color="auto"/>
                    <w:left w:val="none" w:sz="0" w:space="0" w:color="auto"/>
                    <w:bottom w:val="none" w:sz="0" w:space="0" w:color="auto"/>
                    <w:right w:val="none" w:sz="0" w:space="0" w:color="auto"/>
                  </w:divBdr>
                </w:div>
                <w:div w:id="957027227">
                  <w:marLeft w:val="0"/>
                  <w:marRight w:val="0"/>
                  <w:marTop w:val="120"/>
                  <w:marBottom w:val="120"/>
                  <w:divBdr>
                    <w:top w:val="none" w:sz="0" w:space="0" w:color="auto"/>
                    <w:left w:val="none" w:sz="0" w:space="0" w:color="auto"/>
                    <w:bottom w:val="none" w:sz="0" w:space="0" w:color="auto"/>
                    <w:right w:val="none" w:sz="0" w:space="0" w:color="auto"/>
                  </w:divBdr>
                </w:div>
                <w:div w:id="9570272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Iacer</cp:lastModifiedBy>
  <cp:revision>6</cp:revision>
  <cp:lastPrinted>2020-10-28T10:29:00Z</cp:lastPrinted>
  <dcterms:created xsi:type="dcterms:W3CDTF">2020-10-20T13:53:00Z</dcterms:created>
  <dcterms:modified xsi:type="dcterms:W3CDTF">2020-10-28T10:30:00Z</dcterms:modified>
</cp:coreProperties>
</file>