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285C1A23" wp14:editId="7063757F">
            <wp:simplePos x="0" y="0"/>
            <wp:positionH relativeFrom="column">
              <wp:posOffset>2766060</wp:posOffset>
            </wp:positionH>
            <wp:positionV relativeFrom="paragraph">
              <wp:posOffset>-203200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ЯГОДНО-ПОЛЯНСКОГО МУНИЦИПАЛЬНОГО ОБРАЗОВАНИЯ 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ТАТИЩЕВСКОГО МУНИЦИПАЛЬНОГО РАЙОНА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A3A62" w:rsidRPr="005A3A62" w:rsidRDefault="005A3A62" w:rsidP="005A3A6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5A3A62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РЕШЕНИЕ</w:t>
      </w:r>
    </w:p>
    <w:p w:rsidR="005A3A62" w:rsidRPr="005A3A62" w:rsidRDefault="005A3A62" w:rsidP="005A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357"/>
        <w:gridCol w:w="1666"/>
      </w:tblGrid>
      <w:tr w:rsidR="005A3A62" w:rsidRPr="005A3A62" w:rsidTr="005A3A62">
        <w:tc>
          <w:tcPr>
            <w:tcW w:w="1548" w:type="dxa"/>
            <w:shd w:val="clear" w:color="auto" w:fill="auto"/>
          </w:tcPr>
          <w:p w:rsidR="005A3A62" w:rsidRPr="005A3A62" w:rsidRDefault="00AC3A13" w:rsidP="00A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26.10.2021</w:t>
            </w:r>
          </w:p>
        </w:tc>
        <w:tc>
          <w:tcPr>
            <w:tcW w:w="6357" w:type="dxa"/>
            <w:shd w:val="clear" w:color="auto" w:fill="auto"/>
          </w:tcPr>
          <w:p w:rsidR="005A3A62" w:rsidRPr="005A3A62" w:rsidRDefault="005A3A62" w:rsidP="005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5A3A62" w:rsidRPr="005A3A62" w:rsidRDefault="00AC3A13" w:rsidP="005A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41/193-2</w:t>
            </w:r>
          </w:p>
        </w:tc>
      </w:tr>
      <w:tr w:rsidR="005A3A62" w:rsidRPr="005A3A62" w:rsidTr="005A3A62">
        <w:trPr>
          <w:gridBefore w:val="1"/>
          <w:gridAfter w:val="1"/>
          <w:wBefore w:w="1548" w:type="dxa"/>
          <w:wAfter w:w="1666" w:type="dxa"/>
          <w:trHeight w:val="260"/>
        </w:trPr>
        <w:tc>
          <w:tcPr>
            <w:tcW w:w="6357" w:type="dxa"/>
            <w:shd w:val="clear" w:color="auto" w:fill="auto"/>
          </w:tcPr>
          <w:p w:rsidR="005A3A62" w:rsidRPr="005A3A62" w:rsidRDefault="005A3A62" w:rsidP="005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с.Ягодная Поляна</w:t>
            </w:r>
          </w:p>
        </w:tc>
      </w:tr>
    </w:tbl>
    <w:p w:rsidR="005A3A62" w:rsidRPr="005A3A62" w:rsidRDefault="005A3A62" w:rsidP="005A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AA18FC" w:rsidRPr="00AA18FC" w:rsidTr="00AA18FC">
        <w:trPr>
          <w:trHeight w:val="644"/>
        </w:trPr>
        <w:tc>
          <w:tcPr>
            <w:tcW w:w="8100" w:type="dxa"/>
            <w:hideMark/>
          </w:tcPr>
          <w:p w:rsidR="00AA18FC" w:rsidRDefault="008B2C95" w:rsidP="008B2C95">
            <w:pPr>
              <w:tabs>
                <w:tab w:val="left" w:pos="71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от </w:t>
            </w:r>
            <w:r w:rsidRPr="008B2C95">
              <w:rPr>
                <w:sz w:val="28"/>
                <w:szCs w:val="28"/>
              </w:rPr>
              <w:t>19.06.2018</w:t>
            </w:r>
            <w:r>
              <w:rPr>
                <w:sz w:val="28"/>
                <w:szCs w:val="28"/>
              </w:rPr>
              <w:t xml:space="preserve"> №76/279-1 «</w:t>
            </w:r>
            <w:r w:rsidR="00AA18FC" w:rsidRPr="00AA18FC">
              <w:rPr>
                <w:sz w:val="28"/>
                <w:szCs w:val="28"/>
              </w:rPr>
              <w:t xml:space="preserve">Об утверждении Положения о публичных </w:t>
            </w:r>
            <w:r w:rsidR="00AB3BE6" w:rsidRPr="00AA18FC">
              <w:rPr>
                <w:sz w:val="28"/>
                <w:szCs w:val="28"/>
              </w:rPr>
              <w:t>слушаниях в</w:t>
            </w:r>
            <w:r w:rsidR="00AA18FC" w:rsidRPr="00AA18FC">
              <w:rPr>
                <w:sz w:val="28"/>
                <w:szCs w:val="28"/>
              </w:rPr>
              <w:t xml:space="preserve"> </w:t>
            </w:r>
            <w:proofErr w:type="spellStart"/>
            <w:r w:rsidR="00AA18FC">
              <w:rPr>
                <w:sz w:val="28"/>
                <w:szCs w:val="28"/>
              </w:rPr>
              <w:t>Ягодно</w:t>
            </w:r>
            <w:proofErr w:type="spellEnd"/>
            <w:r w:rsidR="00AA18FC">
              <w:rPr>
                <w:sz w:val="28"/>
                <w:szCs w:val="28"/>
              </w:rPr>
              <w:t>-Полянском</w:t>
            </w:r>
            <w:r w:rsidR="00AA18FC" w:rsidRPr="00AA18FC">
              <w:rPr>
                <w:sz w:val="28"/>
                <w:szCs w:val="28"/>
              </w:rPr>
              <w:t xml:space="preserve"> муниципальном образовании </w:t>
            </w:r>
          </w:p>
          <w:p w:rsidR="00AA18FC" w:rsidRPr="00AA18FC" w:rsidRDefault="008B2C95" w:rsidP="008B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Татище</w:t>
            </w:r>
            <w:r w:rsidR="00AA18FC" w:rsidRPr="00AA18FC">
              <w:rPr>
                <w:sz w:val="28"/>
                <w:szCs w:val="28"/>
              </w:rPr>
              <w:t>вского муниципального района Саратовской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A18FC" w:rsidRPr="00AA18FC" w:rsidRDefault="00AA18FC" w:rsidP="00AA1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AA18FC" w:rsidP="00AA1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№131-ФЗ, Уставом </w:t>
      </w:r>
      <w:r w:rsidR="008834B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Ягодно-Полянского</w:t>
      </w: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Татищевского района Саратовской области, Совет </w:t>
      </w:r>
      <w:r w:rsidR="00AB3BE6"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р</w:t>
      </w:r>
      <w:r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E6D28" w:rsidRPr="00AC3A13" w:rsidRDefault="008B2C95" w:rsidP="00AC3A1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 w:rsidRPr="00AC3A1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Pr="00AC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от 19.06.2018 №76/279-1 «Об утверждении Положения о публичных слушаниях в </w:t>
      </w:r>
      <w:proofErr w:type="spellStart"/>
      <w:r w:rsidRPr="00AC3A1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Pr="00AC3A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-Полянском муниципальном образовании Татищевского муниципального района Саратовской области»</w:t>
      </w:r>
      <w:r w:rsidR="000E6D28" w:rsidRPr="00AC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п.5 Положения в следующей редакции</w:t>
      </w:r>
      <w:r w:rsidR="000E6D28" w:rsidRPr="00AC3A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7B00" w:rsidRDefault="001D7B00" w:rsidP="001D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B00" w:rsidRDefault="001D7B00" w:rsidP="001D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Опубликование (обнародование) проектов правовых актов, а также необходимых документов по вопросам, выносимым на публичные слушания</w:t>
      </w:r>
    </w:p>
    <w:p w:rsidR="001D7B00" w:rsidRPr="001D7B00" w:rsidRDefault="001D7B00" w:rsidP="001D7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публичных слушаний должно быть обнародовано в местах, определенных решением Совета депутатов, после обнародования, либо одновременно с обнародованием правового акта о назначении публичных слушаний, но не позднее, чем за 5 дней до дня проведения публичных слушаний, за исключением случаев, предусмотренных п.8, п.9 настоящего Положения.     Администрация муниципального образования обеспечивает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отсутствия данной возможности, на официальном сайте субъекта Российской Федерации, а также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и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10"/>
      <w:bookmarkEnd w:id="0"/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размещения информации о времени и месте проведения публичных слушаний, заблаговременного ознакомления с проектом муниципального правового акта,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(функций)".</w:t>
      </w: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слушаний:</w:t>
      </w:r>
    </w:p>
    <w:p w:rsidR="001D7B00" w:rsidRPr="001D7B00" w:rsidRDefault="001D7B00" w:rsidP="001D7B0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публикуется в электронной форме на официальном сайте администрации Татищевского муниципального района Саратовской области, а также подлежит опубликованию в газете Татищевского района Саратовской области «Вестник Татищевского муниципального района Саратовской области»;</w:t>
      </w:r>
    </w:p>
    <w:p w:rsidR="001D7B00" w:rsidRPr="001D7B00" w:rsidRDefault="001D7B00" w:rsidP="001D7B0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информационных стендах, расположенных на территории, в отношении которой подготовлены соответствующие проекты.</w:t>
      </w: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всего периода размещения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экспозиции организатор обеспечивает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или созданного им коллегиального совещательного органа и (или) разработчика проекта, подлежащего рассмотрению на публичных слушаниях.</w:t>
      </w: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или уполномоченное лицо обеспечивает свободный и бесплатный доступ заинтересованных лиц к экспозиции, присутствие во время работы экспозиции лиц, осуществляющий консультирование, возможность получения посетителям устных или письменных ответов (по выбору посетителя) на поставленные ими вопросы.</w:t>
      </w: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проекта, подлежащего рассмотрению на публичных слушаниях, и информационных материалов к нему и проведение экспозиции или экспозиций такого проекта участники публичный слушаний, прошедшие идентификацию, имеют право вносить предложения и замечания, касающиеся такого проекта:</w:t>
      </w:r>
    </w:p>
    <w:p w:rsidR="001D7B00" w:rsidRPr="001D7B00" w:rsidRDefault="001D7B00" w:rsidP="001D7B0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или устной форме в ходе проведения собрания или собраний участников публичных слушаний;</w:t>
      </w:r>
    </w:p>
    <w:p w:rsidR="001D7B00" w:rsidRPr="001D7B00" w:rsidRDefault="001D7B00" w:rsidP="001D7B0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в адрес организатора публичных слушаний;</w:t>
      </w:r>
    </w:p>
    <w:p w:rsidR="001D7B00" w:rsidRPr="001D7B00" w:rsidRDefault="001D7B00" w:rsidP="001D7B0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участников публичных слушаний подлежат регистрации, а также обязательному рассмотрению организатором публичных слушаний, за исключением выявления факта представления участниками публичных слушаний недостоверных сведений.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7B00" w:rsidRPr="001D7B00" w:rsidRDefault="001D7B00" w:rsidP="001D7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AA18FC" w:rsidP="00AA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8834BD" w:rsidP="0088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A18FC" w:rsidRPr="00A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Т.И. Федорова</w:t>
      </w:r>
    </w:p>
    <w:p w:rsidR="00AA18FC" w:rsidRPr="00AA18FC" w:rsidRDefault="00AA18FC" w:rsidP="00AA18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FC" w:rsidRPr="00AA18FC" w:rsidRDefault="00AA18FC" w:rsidP="00AA18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sectPr w:rsidR="00AA18FC" w:rsidRPr="00AA18FC" w:rsidSect="001D7B00">
      <w:headerReference w:type="default" r:id="rId8"/>
      <w:pgSz w:w="11906" w:h="16838"/>
      <w:pgMar w:top="-711" w:right="567" w:bottom="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9F" w:rsidRDefault="00DC6E9F">
      <w:pPr>
        <w:spacing w:after="0" w:line="240" w:lineRule="auto"/>
      </w:pPr>
      <w:r>
        <w:separator/>
      </w:r>
    </w:p>
  </w:endnote>
  <w:endnote w:type="continuationSeparator" w:id="0">
    <w:p w:rsidR="00DC6E9F" w:rsidRDefault="00DC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9F" w:rsidRDefault="00DC6E9F">
      <w:pPr>
        <w:spacing w:after="0" w:line="240" w:lineRule="auto"/>
      </w:pPr>
      <w:r>
        <w:separator/>
      </w:r>
    </w:p>
  </w:footnote>
  <w:footnote w:type="continuationSeparator" w:id="0">
    <w:p w:rsidR="00DC6E9F" w:rsidRDefault="00DC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BB" w:rsidRDefault="00DC6E9F">
    <w:pPr>
      <w:pStyle w:val="a3"/>
    </w:pPr>
  </w:p>
  <w:p w:rsidR="000950BB" w:rsidRDefault="00DC6E9F">
    <w:pPr>
      <w:pStyle w:val="a3"/>
    </w:pPr>
  </w:p>
  <w:p w:rsidR="000950BB" w:rsidRDefault="00DC6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BFE"/>
    <w:multiLevelType w:val="hybridMultilevel"/>
    <w:tmpl w:val="696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0519"/>
    <w:multiLevelType w:val="hybridMultilevel"/>
    <w:tmpl w:val="D0AAC2FE"/>
    <w:lvl w:ilvl="0" w:tplc="E5C8B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98330D"/>
    <w:multiLevelType w:val="hybridMultilevel"/>
    <w:tmpl w:val="8074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B49BF"/>
    <w:multiLevelType w:val="hybridMultilevel"/>
    <w:tmpl w:val="922C2E5C"/>
    <w:lvl w:ilvl="0" w:tplc="1F80E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8033E"/>
    <w:multiLevelType w:val="hybridMultilevel"/>
    <w:tmpl w:val="FB94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15CAF"/>
    <w:multiLevelType w:val="hybridMultilevel"/>
    <w:tmpl w:val="8A1AABD0"/>
    <w:lvl w:ilvl="0" w:tplc="8D16F9BE">
      <w:start w:val="1"/>
      <w:numFmt w:val="decimal"/>
      <w:lvlText w:val="%1."/>
      <w:lvlJc w:val="left"/>
      <w:pPr>
        <w:ind w:left="1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6ABD26E7"/>
    <w:multiLevelType w:val="hybridMultilevel"/>
    <w:tmpl w:val="570260A8"/>
    <w:lvl w:ilvl="0" w:tplc="91E0C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E80129"/>
    <w:multiLevelType w:val="hybridMultilevel"/>
    <w:tmpl w:val="3E2EC252"/>
    <w:lvl w:ilvl="0" w:tplc="E6ECA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C2"/>
    <w:rsid w:val="0001209B"/>
    <w:rsid w:val="00077449"/>
    <w:rsid w:val="000875EB"/>
    <w:rsid w:val="000E6D28"/>
    <w:rsid w:val="001A7056"/>
    <w:rsid w:val="001D7B00"/>
    <w:rsid w:val="00232E79"/>
    <w:rsid w:val="00245F5E"/>
    <w:rsid w:val="0025115F"/>
    <w:rsid w:val="002A1D39"/>
    <w:rsid w:val="002D48CA"/>
    <w:rsid w:val="003430BB"/>
    <w:rsid w:val="00361DB3"/>
    <w:rsid w:val="003743B1"/>
    <w:rsid w:val="003779AA"/>
    <w:rsid w:val="00397540"/>
    <w:rsid w:val="003B7660"/>
    <w:rsid w:val="003E3859"/>
    <w:rsid w:val="0048519E"/>
    <w:rsid w:val="004D291D"/>
    <w:rsid w:val="0057536C"/>
    <w:rsid w:val="005A3A62"/>
    <w:rsid w:val="005B462C"/>
    <w:rsid w:val="006363F4"/>
    <w:rsid w:val="006A18A5"/>
    <w:rsid w:val="007D7FC0"/>
    <w:rsid w:val="008834BD"/>
    <w:rsid w:val="008B2C95"/>
    <w:rsid w:val="00954E44"/>
    <w:rsid w:val="00965CEA"/>
    <w:rsid w:val="00A131AB"/>
    <w:rsid w:val="00AA18FC"/>
    <w:rsid w:val="00AB3BE6"/>
    <w:rsid w:val="00AC3A13"/>
    <w:rsid w:val="00AD56FC"/>
    <w:rsid w:val="00AE44C2"/>
    <w:rsid w:val="00B070A8"/>
    <w:rsid w:val="00B175E8"/>
    <w:rsid w:val="00B93AEA"/>
    <w:rsid w:val="00C0787E"/>
    <w:rsid w:val="00C94DA2"/>
    <w:rsid w:val="00D51C7D"/>
    <w:rsid w:val="00DC6E9F"/>
    <w:rsid w:val="00DD4BFB"/>
    <w:rsid w:val="00E60445"/>
    <w:rsid w:val="00ED1049"/>
    <w:rsid w:val="00F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EA41-FC48-4E24-90CC-EE788B1E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A3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462C"/>
    <w:pPr>
      <w:ind w:left="720"/>
      <w:contextualSpacing/>
    </w:pPr>
  </w:style>
  <w:style w:type="table" w:styleId="a6">
    <w:name w:val="Table Grid"/>
    <w:basedOn w:val="a1"/>
    <w:rsid w:val="00AA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Iacer</cp:lastModifiedBy>
  <cp:revision>5</cp:revision>
  <cp:lastPrinted>2018-06-20T06:44:00Z</cp:lastPrinted>
  <dcterms:created xsi:type="dcterms:W3CDTF">2021-10-11T07:59:00Z</dcterms:created>
  <dcterms:modified xsi:type="dcterms:W3CDTF">2021-10-25T08:35:00Z</dcterms:modified>
</cp:coreProperties>
</file>