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A4" w:rsidRDefault="00B47418" w:rsidP="00BF6BA4">
      <w:pPr>
        <w:tabs>
          <w:tab w:val="center" w:pos="4677"/>
          <w:tab w:val="left" w:pos="5535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6BA4">
        <w:rPr>
          <w:noProof/>
        </w:rPr>
        <w:drawing>
          <wp:inline distT="0" distB="0" distL="0" distR="0">
            <wp:extent cx="641747" cy="733425"/>
            <wp:effectExtent l="0" t="0" r="6350" b="0"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44" cy="734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BA4" w:rsidRDefault="00BF6BA4" w:rsidP="00BF6B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BF6BA4" w:rsidRDefault="00BF6BA4" w:rsidP="00BF6B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ЯГОДНО-ПОЛЯНСКОГО МУНИЦИПАЛЬНОГО ОБРАЗОВАНИЯ</w:t>
      </w:r>
    </w:p>
    <w:p w:rsidR="00BF6BA4" w:rsidRDefault="00BF6BA4" w:rsidP="00BF6B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BF6BA4" w:rsidRDefault="00BF6BA4" w:rsidP="00BF6B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F6BA4" w:rsidRDefault="00BF6BA4" w:rsidP="00BF6BA4">
      <w:pPr>
        <w:jc w:val="center"/>
        <w:outlineLvl w:val="0"/>
        <w:rPr>
          <w:b/>
          <w:spacing w:val="50"/>
          <w:sz w:val="36"/>
          <w:szCs w:val="36"/>
        </w:rPr>
      </w:pPr>
    </w:p>
    <w:p w:rsidR="00BF6BA4" w:rsidRDefault="00BF6BA4" w:rsidP="00BF6BA4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РЕШЕНИЕ</w:t>
      </w:r>
    </w:p>
    <w:p w:rsidR="00BF6BA4" w:rsidRPr="00A904DC" w:rsidRDefault="00E517D0" w:rsidP="00BF6BA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18</w:t>
      </w:r>
      <w:r w:rsidR="006218D1">
        <w:rPr>
          <w:sz w:val="28"/>
          <w:szCs w:val="28"/>
        </w:rPr>
        <w:t>.</w:t>
      </w:r>
      <w:r w:rsidR="00BC0565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BF6BA4" w:rsidRPr="00A904DC">
        <w:rPr>
          <w:sz w:val="28"/>
          <w:szCs w:val="28"/>
        </w:rPr>
        <w:t>.20</w:t>
      </w:r>
      <w:r w:rsidR="00111A2E" w:rsidRPr="00A904DC">
        <w:rPr>
          <w:sz w:val="28"/>
          <w:szCs w:val="28"/>
        </w:rPr>
        <w:t>2</w:t>
      </w:r>
      <w:r w:rsidR="006218D1">
        <w:rPr>
          <w:sz w:val="28"/>
          <w:szCs w:val="28"/>
        </w:rPr>
        <w:t>2</w:t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7D3CA9" w:rsidRPr="00A904DC">
        <w:rPr>
          <w:sz w:val="28"/>
          <w:szCs w:val="28"/>
        </w:rPr>
        <w:t xml:space="preserve">№ </w:t>
      </w:r>
      <w:r w:rsidR="006218D1">
        <w:rPr>
          <w:sz w:val="28"/>
          <w:szCs w:val="28"/>
        </w:rPr>
        <w:t>5</w:t>
      </w:r>
      <w:r>
        <w:rPr>
          <w:sz w:val="28"/>
          <w:szCs w:val="28"/>
        </w:rPr>
        <w:t>3</w:t>
      </w:r>
      <w:r w:rsidR="007D3CA9" w:rsidRPr="00A904DC">
        <w:rPr>
          <w:sz w:val="28"/>
          <w:szCs w:val="28"/>
        </w:rPr>
        <w:t>/</w:t>
      </w:r>
      <w:r>
        <w:rPr>
          <w:sz w:val="28"/>
          <w:szCs w:val="28"/>
        </w:rPr>
        <w:t>242</w:t>
      </w:r>
      <w:r w:rsidR="001D6232">
        <w:rPr>
          <w:sz w:val="28"/>
          <w:szCs w:val="28"/>
        </w:rPr>
        <w:t>-2</w:t>
      </w:r>
    </w:p>
    <w:p w:rsidR="00BF6BA4" w:rsidRPr="00A904DC" w:rsidRDefault="00BF6BA4" w:rsidP="00BF6BA4">
      <w:pPr>
        <w:rPr>
          <w:sz w:val="22"/>
          <w:szCs w:val="22"/>
        </w:rPr>
      </w:pPr>
    </w:p>
    <w:p w:rsidR="00BF6BA4" w:rsidRDefault="00BF6BA4" w:rsidP="00BF6BA4">
      <w:pPr>
        <w:jc w:val="center"/>
        <w:rPr>
          <w:sz w:val="22"/>
          <w:szCs w:val="22"/>
        </w:rPr>
      </w:pPr>
      <w:r>
        <w:rPr>
          <w:sz w:val="22"/>
          <w:szCs w:val="22"/>
        </w:rPr>
        <w:t>с.Ягодная Поляна.</w:t>
      </w:r>
    </w:p>
    <w:p w:rsidR="00BF6BA4" w:rsidRDefault="00BF6BA4" w:rsidP="00BF6BA4"/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BF6BA4" w:rsidTr="005D602E">
        <w:trPr>
          <w:trHeight w:val="778"/>
        </w:trPr>
        <w:tc>
          <w:tcPr>
            <w:tcW w:w="9923" w:type="dxa"/>
          </w:tcPr>
          <w:tbl>
            <w:tblPr>
              <w:tblStyle w:val="a7"/>
              <w:tblpPr w:leftFromText="180" w:rightFromText="180" w:vertAnchor="text" w:horzAnchor="margin" w:tblpXSpec="center" w:tblpY="-72"/>
              <w:tblOverlap w:val="never"/>
              <w:tblW w:w="85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94"/>
            </w:tblGrid>
            <w:tr w:rsidR="001D6232" w:rsidTr="001D6232">
              <w:trPr>
                <w:trHeight w:val="851"/>
              </w:trPr>
              <w:tc>
                <w:tcPr>
                  <w:tcW w:w="8594" w:type="dxa"/>
                </w:tcPr>
                <w:p w:rsidR="001D6232" w:rsidRDefault="00E517D0" w:rsidP="00E517D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отсутствии необходимости разработки генерального плана</w:t>
                  </w:r>
                  <w:r w:rsidR="001D623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1D6232">
                    <w:rPr>
                      <w:sz w:val="28"/>
                      <w:szCs w:val="28"/>
                    </w:rPr>
                    <w:t>Ягодно</w:t>
                  </w:r>
                  <w:proofErr w:type="spellEnd"/>
                  <w:r w:rsidR="001D6232">
                    <w:rPr>
                      <w:sz w:val="28"/>
                      <w:szCs w:val="28"/>
                    </w:rPr>
                    <w:t>-Полянского муниципального образования Татищевского муниципального района Саратовской области</w:t>
                  </w:r>
                </w:p>
              </w:tc>
            </w:tr>
          </w:tbl>
          <w:p w:rsidR="00BF6BA4" w:rsidRDefault="00BF6BA4" w:rsidP="00554672">
            <w:pPr>
              <w:spacing w:line="480" w:lineRule="auto"/>
            </w:pPr>
          </w:p>
          <w:p w:rsidR="00BF6BA4" w:rsidRDefault="00BF6BA4" w:rsidP="00BF6BA4">
            <w:pPr>
              <w:ind w:firstLine="540"/>
              <w:rPr>
                <w:sz w:val="28"/>
                <w:szCs w:val="28"/>
              </w:rPr>
            </w:pPr>
          </w:p>
          <w:p w:rsidR="00E517D0" w:rsidRPr="00F84A52" w:rsidRDefault="00E517D0" w:rsidP="00E517D0">
            <w:pPr>
              <w:suppressAutoHyphens/>
              <w:spacing w:line="100" w:lineRule="atLeast"/>
              <w:ind w:firstLine="705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 w:rsidRPr="00F84A52">
              <w:rPr>
                <w:rFonts w:eastAsia="Calibri"/>
                <w:sz w:val="28"/>
                <w:szCs w:val="28"/>
                <w:lang w:eastAsia="zh-CN"/>
              </w:rPr>
      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      </w:r>
            <w:r>
              <w:rPr>
                <w:rFonts w:eastAsia="Calibri"/>
                <w:sz w:val="28"/>
                <w:szCs w:val="28"/>
                <w:lang w:eastAsia="zh-CN"/>
              </w:rPr>
              <w:t xml:space="preserve">Федеральным законом от 20.03.2011 № 141-ФЗ «О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планирования», </w:t>
            </w:r>
            <w:r w:rsidRPr="00F84A52">
              <w:rPr>
                <w:rFonts w:eastAsia="Calibri"/>
                <w:sz w:val="28"/>
                <w:szCs w:val="28"/>
                <w:lang w:eastAsia="zh-CN"/>
              </w:rPr>
              <w:t xml:space="preserve">на основании Устава </w:t>
            </w:r>
            <w:proofErr w:type="spellStart"/>
            <w:r>
              <w:rPr>
                <w:rFonts w:eastAsia="Calibri"/>
                <w:sz w:val="28"/>
                <w:szCs w:val="28"/>
                <w:lang w:eastAsia="zh-CN"/>
              </w:rPr>
              <w:t>Ягодно</w:t>
            </w:r>
            <w:proofErr w:type="spellEnd"/>
            <w:r>
              <w:rPr>
                <w:rFonts w:eastAsia="Calibri"/>
                <w:sz w:val="28"/>
                <w:szCs w:val="28"/>
                <w:lang w:eastAsia="zh-CN"/>
              </w:rPr>
              <w:t>-Полянского</w:t>
            </w:r>
            <w:r w:rsidRPr="00F84A52">
              <w:rPr>
                <w:rFonts w:eastAsia="Calibri"/>
                <w:sz w:val="28"/>
                <w:szCs w:val="28"/>
                <w:lang w:eastAsia="zh-CN"/>
              </w:rPr>
              <w:t xml:space="preserve"> муниципального образования Татищевск</w:t>
            </w:r>
            <w:r>
              <w:rPr>
                <w:rFonts w:eastAsia="Calibri"/>
                <w:sz w:val="28"/>
                <w:szCs w:val="28"/>
                <w:lang w:eastAsia="zh-CN"/>
              </w:rPr>
              <w:t xml:space="preserve">ого </w:t>
            </w:r>
            <w:r>
              <w:rPr>
                <w:rFonts w:eastAsia="Calibri"/>
                <w:sz w:val="28"/>
                <w:szCs w:val="28"/>
                <w:lang w:eastAsia="zh-CN"/>
              </w:rPr>
              <w:t xml:space="preserve">муниципального </w:t>
            </w:r>
            <w:r>
              <w:rPr>
                <w:rFonts w:eastAsia="Calibri"/>
                <w:sz w:val="28"/>
                <w:szCs w:val="28"/>
                <w:lang w:eastAsia="zh-CN"/>
              </w:rPr>
              <w:t xml:space="preserve">района Саратовской области, в связи с тем, что на территории </w:t>
            </w:r>
            <w:proofErr w:type="spellStart"/>
            <w:r>
              <w:rPr>
                <w:rFonts w:eastAsia="Calibri"/>
                <w:sz w:val="28"/>
                <w:szCs w:val="28"/>
                <w:lang w:eastAsia="zh-CN"/>
              </w:rPr>
              <w:t>Ягодно</w:t>
            </w:r>
            <w:proofErr w:type="spellEnd"/>
            <w:r>
              <w:rPr>
                <w:rFonts w:eastAsia="Calibri"/>
                <w:sz w:val="28"/>
                <w:szCs w:val="28"/>
                <w:lang w:eastAsia="zh-CN"/>
              </w:rPr>
              <w:t>-Полянского</w:t>
            </w:r>
            <w:r>
              <w:rPr>
                <w:rFonts w:eastAsia="Calibri"/>
                <w:sz w:val="28"/>
                <w:szCs w:val="28"/>
                <w:lang w:eastAsia="zh-CN"/>
              </w:rPr>
              <w:t xml:space="preserve"> муниципального образования не предполагается изменение существующего использования территории поселения и документами территориального планирования Татищевского муниципального района не предусмотрено размещение объектов федерального, регионального и местного значения, </w:t>
            </w:r>
            <w:r w:rsidRPr="00F84A52">
              <w:rPr>
                <w:rFonts w:eastAsia="Calibri"/>
                <w:sz w:val="28"/>
                <w:szCs w:val="28"/>
                <w:lang w:eastAsia="zh-CN"/>
              </w:rPr>
              <w:t>Совет депутатов р е ш и л:</w:t>
            </w:r>
          </w:p>
          <w:p w:rsidR="00E517D0" w:rsidRDefault="00E517D0" w:rsidP="00E517D0">
            <w:pPr>
              <w:numPr>
                <w:ilvl w:val="0"/>
                <w:numId w:val="1"/>
              </w:numPr>
              <w:suppressAutoHyphens/>
              <w:spacing w:line="100" w:lineRule="atLeast"/>
              <w:ind w:left="0" w:firstLine="705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Признать отсутствие необходимости </w:t>
            </w:r>
            <w:r>
              <w:rPr>
                <w:rFonts w:eastAsia="Calibri"/>
                <w:sz w:val="28"/>
                <w:szCs w:val="28"/>
                <w:lang w:eastAsia="zh-CN"/>
              </w:rPr>
              <w:t xml:space="preserve">разработки генерального плана </w:t>
            </w:r>
            <w:proofErr w:type="spellStart"/>
            <w:r>
              <w:rPr>
                <w:rFonts w:eastAsia="Calibri"/>
                <w:sz w:val="28"/>
                <w:szCs w:val="28"/>
                <w:lang w:eastAsia="zh-CN"/>
              </w:rPr>
              <w:t>Ягодно</w:t>
            </w:r>
            <w:proofErr w:type="spellEnd"/>
            <w:r>
              <w:rPr>
                <w:rFonts w:eastAsia="Calibri"/>
                <w:sz w:val="28"/>
                <w:szCs w:val="28"/>
                <w:lang w:eastAsia="zh-CN"/>
              </w:rPr>
              <w:t>-Полянского</w:t>
            </w:r>
            <w:r>
              <w:rPr>
                <w:rFonts w:eastAsia="Calibri"/>
                <w:sz w:val="28"/>
                <w:szCs w:val="28"/>
                <w:lang w:eastAsia="zh-CN"/>
              </w:rPr>
              <w:t xml:space="preserve"> муниципального образования Татищевского </w:t>
            </w:r>
            <w:r>
              <w:rPr>
                <w:rFonts w:eastAsia="Calibri"/>
                <w:sz w:val="28"/>
                <w:szCs w:val="28"/>
                <w:lang w:eastAsia="zh-CN"/>
              </w:rPr>
              <w:t xml:space="preserve">муниципального </w:t>
            </w:r>
            <w:r>
              <w:rPr>
                <w:rFonts w:eastAsia="Calibri"/>
                <w:sz w:val="28"/>
                <w:szCs w:val="28"/>
                <w:lang w:eastAsia="zh-CN"/>
              </w:rPr>
              <w:t>района Саратовской области.</w:t>
            </w:r>
          </w:p>
          <w:p w:rsidR="00E517D0" w:rsidRPr="005D08CB" w:rsidRDefault="00E517D0" w:rsidP="00E517D0">
            <w:pPr>
              <w:suppressAutoHyphens/>
              <w:ind w:firstLine="705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2</w:t>
            </w:r>
            <w:r w:rsidRPr="005D08CB">
              <w:rPr>
                <w:rFonts w:eastAsia="Calibri"/>
                <w:sz w:val="28"/>
                <w:szCs w:val="28"/>
                <w:lang w:eastAsia="zh-CN"/>
              </w:rPr>
              <w:t xml:space="preserve">. Обнародовать настоящее решение в местах обнародования </w:t>
            </w:r>
            <w:r>
              <w:rPr>
                <w:rFonts w:eastAsia="Calibri"/>
                <w:sz w:val="28"/>
                <w:szCs w:val="28"/>
                <w:lang w:eastAsia="zh-CN"/>
              </w:rPr>
              <w:t>нормативно-</w:t>
            </w:r>
            <w:r w:rsidRPr="005D08CB">
              <w:rPr>
                <w:rFonts w:eastAsia="Calibri"/>
                <w:sz w:val="28"/>
                <w:szCs w:val="28"/>
                <w:lang w:eastAsia="zh-CN"/>
              </w:rPr>
              <w:t>правовых актов.</w:t>
            </w:r>
          </w:p>
          <w:p w:rsidR="00E517D0" w:rsidRDefault="00E517D0" w:rsidP="00E517D0">
            <w:pPr>
              <w:suppressAutoHyphens/>
              <w:ind w:firstLine="709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3</w:t>
            </w:r>
            <w:r w:rsidRPr="005D08CB">
              <w:rPr>
                <w:rFonts w:eastAsia="Calibri"/>
                <w:sz w:val="28"/>
                <w:szCs w:val="28"/>
                <w:lang w:eastAsia="zh-CN"/>
              </w:rPr>
              <w:t>. Настоящее решение вступает в силу со дня его официального обнародования.</w:t>
            </w:r>
          </w:p>
          <w:p w:rsidR="00E517D0" w:rsidRDefault="00E517D0" w:rsidP="00E517D0">
            <w:pPr>
              <w:suppressAutoHyphens/>
              <w:ind w:firstLine="709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  <w:p w:rsidR="00E517D0" w:rsidRDefault="00E517D0" w:rsidP="00E517D0">
            <w:pPr>
              <w:suppressAutoHyphens/>
              <w:ind w:firstLine="709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  <w:p w:rsidR="00554672" w:rsidRDefault="00E517D0" w:rsidP="0055467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Совета депутатов</w:t>
            </w:r>
            <w:r w:rsidR="00554672">
              <w:rPr>
                <w:sz w:val="28"/>
                <w:szCs w:val="28"/>
              </w:rPr>
              <w:tab/>
            </w:r>
            <w:r w:rsidR="00554672">
              <w:rPr>
                <w:sz w:val="28"/>
                <w:szCs w:val="28"/>
              </w:rPr>
              <w:tab/>
            </w:r>
            <w:r w:rsidR="00554672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             </w:t>
            </w:r>
            <w:proofErr w:type="spellStart"/>
            <w:r>
              <w:rPr>
                <w:sz w:val="28"/>
                <w:szCs w:val="28"/>
              </w:rPr>
              <w:t>Е.А.Фадеева</w:t>
            </w:r>
            <w:proofErr w:type="spellEnd"/>
          </w:p>
          <w:p w:rsidR="00BF6BA4" w:rsidRDefault="00BF6BA4" w:rsidP="00BF6BA4">
            <w:pPr>
              <w:ind w:firstLine="540"/>
              <w:rPr>
                <w:color w:val="000000"/>
                <w:sz w:val="28"/>
                <w:szCs w:val="28"/>
              </w:rPr>
            </w:pPr>
          </w:p>
          <w:p w:rsidR="00BF6BA4" w:rsidRDefault="00BF6BA4" w:rsidP="00554672"/>
        </w:tc>
      </w:tr>
      <w:tr w:rsidR="00E517D0" w:rsidTr="005D602E">
        <w:trPr>
          <w:trHeight w:val="778"/>
        </w:trPr>
        <w:tc>
          <w:tcPr>
            <w:tcW w:w="9923" w:type="dxa"/>
          </w:tcPr>
          <w:p w:rsidR="00E517D0" w:rsidRDefault="00E517D0" w:rsidP="00E517D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77CF2" w:rsidRDefault="00577CF2"/>
    <w:p w:rsidR="00062A00" w:rsidRDefault="00062A00"/>
    <w:p w:rsidR="001D6232" w:rsidRDefault="001D6232"/>
    <w:p w:rsidR="001D6232" w:rsidRDefault="001D6232"/>
    <w:p w:rsidR="008B3F76" w:rsidRDefault="008B3F76"/>
    <w:p w:rsidR="00062A00" w:rsidRDefault="00062A00">
      <w:bookmarkStart w:id="0" w:name="_GoBack"/>
      <w:bookmarkEnd w:id="0"/>
    </w:p>
    <w:sectPr w:rsidR="00062A00" w:rsidSect="00966849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A4"/>
    <w:rsid w:val="00045EA7"/>
    <w:rsid w:val="00062A00"/>
    <w:rsid w:val="00111A2E"/>
    <w:rsid w:val="001D6232"/>
    <w:rsid w:val="00247521"/>
    <w:rsid w:val="002914E9"/>
    <w:rsid w:val="003B7B25"/>
    <w:rsid w:val="00446FB5"/>
    <w:rsid w:val="00554672"/>
    <w:rsid w:val="00577A90"/>
    <w:rsid w:val="00577CF2"/>
    <w:rsid w:val="005A0AD6"/>
    <w:rsid w:val="005D47EF"/>
    <w:rsid w:val="005D602E"/>
    <w:rsid w:val="006218D1"/>
    <w:rsid w:val="00697E26"/>
    <w:rsid w:val="006F54DF"/>
    <w:rsid w:val="007D3CA9"/>
    <w:rsid w:val="008A4F89"/>
    <w:rsid w:val="008B3F76"/>
    <w:rsid w:val="008D1904"/>
    <w:rsid w:val="00966849"/>
    <w:rsid w:val="00A0207B"/>
    <w:rsid w:val="00A44B1F"/>
    <w:rsid w:val="00A904DC"/>
    <w:rsid w:val="00B47418"/>
    <w:rsid w:val="00B52E25"/>
    <w:rsid w:val="00BC0565"/>
    <w:rsid w:val="00BF6BA4"/>
    <w:rsid w:val="00D852EB"/>
    <w:rsid w:val="00D93924"/>
    <w:rsid w:val="00DB2225"/>
    <w:rsid w:val="00DB77DB"/>
    <w:rsid w:val="00E517D0"/>
    <w:rsid w:val="00EC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B754B-3174-42AF-8175-98EA5572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6BA4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BF6B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"/>
    <w:rsid w:val="00BF6BA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F6B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BA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BF6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Iacer</cp:lastModifiedBy>
  <cp:revision>3</cp:revision>
  <cp:lastPrinted>2021-11-12T08:46:00Z</cp:lastPrinted>
  <dcterms:created xsi:type="dcterms:W3CDTF">2022-07-22T05:08:00Z</dcterms:created>
  <dcterms:modified xsi:type="dcterms:W3CDTF">2022-07-22T05:13:00Z</dcterms:modified>
</cp:coreProperties>
</file>