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722EF2">
      <w:pPr>
        <w:tabs>
          <w:tab w:val="left" w:pos="4536"/>
        </w:tabs>
        <w:suppressAutoHyphens/>
        <w:jc w:val="right"/>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-359410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722EF2" w:rsidRDefault="00E65913" w:rsidP="00D1785A">
      <w:pPr>
        <w:suppressAutoHyphens/>
        <w:jc w:val="center"/>
        <w:rPr>
          <w:b/>
        </w:rPr>
      </w:pPr>
      <w:r>
        <w:rPr>
          <w:b/>
        </w:rPr>
        <w:t>ЯГОДНО-ПОЛЯНСКОГО</w:t>
      </w:r>
      <w:r w:rsidR="00722EF2">
        <w:rPr>
          <w:b/>
        </w:rPr>
        <w:t xml:space="preserve">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4C44B0" w:rsidRPr="00E65913" w:rsidRDefault="007954A4" w:rsidP="00E65913">
      <w:pPr>
        <w:suppressAutoHyphens/>
        <w:rPr>
          <w:szCs w:val="28"/>
        </w:rPr>
      </w:pPr>
      <w:r>
        <w:rPr>
          <w:szCs w:val="28"/>
        </w:rPr>
        <w:t>29</w:t>
      </w:r>
      <w:r w:rsidR="00E65913" w:rsidRPr="00E65913">
        <w:rPr>
          <w:szCs w:val="28"/>
        </w:rPr>
        <w:t>.0</w:t>
      </w:r>
      <w:r>
        <w:rPr>
          <w:szCs w:val="28"/>
        </w:rPr>
        <w:t>9</w:t>
      </w:r>
      <w:r w:rsidR="00E65913" w:rsidRPr="00E65913">
        <w:rPr>
          <w:szCs w:val="28"/>
        </w:rPr>
        <w:t>.2020</w:t>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t>№</w:t>
      </w:r>
      <w:r>
        <w:rPr>
          <w:szCs w:val="28"/>
        </w:rPr>
        <w:t>75</w:t>
      </w:r>
    </w:p>
    <w:p w:rsidR="00E65913" w:rsidRDefault="00E65913" w:rsidP="00D1785A">
      <w:pPr>
        <w:suppressAutoHyphens/>
        <w:jc w:val="center"/>
        <w:rPr>
          <w:b/>
          <w:szCs w:val="28"/>
        </w:rPr>
      </w:pPr>
    </w:p>
    <w:p w:rsidR="004C44B0" w:rsidRPr="004C44B0" w:rsidRDefault="004C44B0" w:rsidP="004C44B0">
      <w:pPr>
        <w:suppressAutoHyphens/>
        <w:jc w:val="center"/>
        <w:rPr>
          <w:rStyle w:val="af2"/>
          <w:color w:val="000000"/>
          <w:szCs w:val="28"/>
          <w:u w:val="none"/>
        </w:rPr>
      </w:pPr>
      <w:r w:rsidRPr="004C44B0">
        <w:rPr>
          <w:rStyle w:val="af2"/>
          <w:color w:val="000000"/>
          <w:szCs w:val="28"/>
          <w:u w:val="none"/>
        </w:rPr>
        <w:t xml:space="preserve">с. </w:t>
      </w:r>
      <w:r w:rsidR="00E65913">
        <w:rPr>
          <w:rStyle w:val="af2"/>
          <w:color w:val="000000"/>
          <w:szCs w:val="28"/>
          <w:u w:val="none"/>
        </w:rPr>
        <w:t>Ягодная Поляна</w:t>
      </w:r>
    </w:p>
    <w:p w:rsidR="00A84F5B" w:rsidRPr="00AC0E32" w:rsidRDefault="00A84F5B" w:rsidP="00D1785A">
      <w:pPr>
        <w:suppressAutoHyphens/>
        <w:jc w:val="center"/>
        <w:rPr>
          <w:sz w:val="20"/>
        </w:rPr>
      </w:pPr>
    </w:p>
    <w:p w:rsidR="00E5261D" w:rsidRPr="004C44B0" w:rsidRDefault="004C44B0" w:rsidP="00D1785A">
      <w:pPr>
        <w:suppressAutoHyphens/>
        <w:jc w:val="center"/>
        <w:rPr>
          <w:bCs/>
          <w:color w:val="000000"/>
        </w:rPr>
      </w:pPr>
      <w:r w:rsidRPr="004C44B0">
        <w:rPr>
          <w:bCs/>
          <w:color w:val="000000"/>
        </w:rPr>
        <w:t xml:space="preserve">Об определении Порядка принятия решений о признании безнадежной к взысканию задолженности по платежам в </w:t>
      </w:r>
      <w:r w:rsidR="00E65913" w:rsidRPr="004C44B0">
        <w:rPr>
          <w:bCs/>
          <w:color w:val="000000"/>
        </w:rPr>
        <w:t>бюджет </w:t>
      </w:r>
      <w:r w:rsidR="00E65913">
        <w:rPr>
          <w:bCs/>
          <w:color w:val="000000"/>
        </w:rPr>
        <w:t xml:space="preserve">Ягодно-Полянского </w:t>
      </w:r>
      <w:r>
        <w:rPr>
          <w:bCs/>
          <w:color w:val="000000"/>
        </w:rPr>
        <w:t>муниципального образования Татищевского муниципального района Саратовской области</w:t>
      </w:r>
    </w:p>
    <w:p w:rsidR="004C44B0" w:rsidRPr="004C44B0" w:rsidRDefault="004C44B0" w:rsidP="00D1785A">
      <w:pPr>
        <w:suppressAutoHyphens/>
        <w:jc w:val="center"/>
        <w:rPr>
          <w:sz w:val="20"/>
        </w:rPr>
      </w:pPr>
    </w:p>
    <w:p w:rsidR="004C44B0" w:rsidRPr="004C44B0" w:rsidRDefault="004C44B0" w:rsidP="004C44B0">
      <w:pPr>
        <w:ind w:firstLine="851"/>
        <w:jc w:val="both"/>
        <w:rPr>
          <w:rFonts w:ascii="Arial" w:hAnsi="Arial" w:cs="Arial"/>
          <w:color w:val="000000"/>
          <w:sz w:val="15"/>
          <w:szCs w:val="15"/>
        </w:rPr>
      </w:pPr>
      <w:r w:rsidRPr="004C44B0">
        <w:rPr>
          <w:color w:val="000000"/>
          <w:szCs w:val="28"/>
        </w:rPr>
        <w:t>В соответствии со статьей 47 Бюджетного кодекса Российской Федер</w:t>
      </w:r>
      <w:r w:rsidRPr="004C44B0">
        <w:rPr>
          <w:color w:val="000000"/>
          <w:szCs w:val="28"/>
        </w:rPr>
        <w:t>а</w:t>
      </w:r>
      <w:r w:rsidRPr="004C44B0">
        <w:rPr>
          <w:color w:val="000000"/>
          <w:szCs w:val="28"/>
        </w:rPr>
        <w:t xml:space="preserve">ции, постановлением Правительства Российской </w:t>
      </w:r>
      <w:r w:rsidR="00E65913" w:rsidRPr="004C44B0">
        <w:rPr>
          <w:color w:val="000000"/>
          <w:szCs w:val="28"/>
        </w:rPr>
        <w:t>Федерации 6</w:t>
      </w:r>
      <w:r w:rsidRPr="004C44B0">
        <w:rPr>
          <w:color w:val="000000"/>
          <w:szCs w:val="28"/>
        </w:rPr>
        <w:t xml:space="preserve"> мая 2016 года № 393 «Об общих требованиях к порядку принятия решений о признании безн</w:t>
      </w:r>
      <w:r w:rsidRPr="004C44B0">
        <w:rPr>
          <w:color w:val="000000"/>
          <w:szCs w:val="28"/>
        </w:rPr>
        <w:t>а</w:t>
      </w:r>
      <w:r w:rsidRPr="004C44B0">
        <w:rPr>
          <w:color w:val="000000"/>
          <w:szCs w:val="28"/>
        </w:rPr>
        <w:t>дежной к взысканию задолженности по платежам в бюджеты бюджетной с</w:t>
      </w:r>
      <w:r w:rsidRPr="004C44B0">
        <w:rPr>
          <w:color w:val="000000"/>
          <w:szCs w:val="28"/>
        </w:rPr>
        <w:t>и</w:t>
      </w:r>
      <w:r w:rsidRPr="004C44B0">
        <w:rPr>
          <w:color w:val="000000"/>
          <w:szCs w:val="28"/>
        </w:rPr>
        <w:t>стемы Российской Федерации»</w:t>
      </w:r>
      <w:r>
        <w:rPr>
          <w:color w:val="000000"/>
          <w:szCs w:val="28"/>
        </w:rPr>
        <w:t>, п о с т а н о в л я ю:</w:t>
      </w:r>
    </w:p>
    <w:p w:rsidR="004C44B0" w:rsidRPr="004C44B0" w:rsidRDefault="004C44B0" w:rsidP="004C44B0">
      <w:pPr>
        <w:ind w:firstLine="851"/>
        <w:jc w:val="both"/>
        <w:rPr>
          <w:rFonts w:ascii="Arial" w:hAnsi="Arial" w:cs="Arial"/>
          <w:color w:val="000000"/>
          <w:sz w:val="15"/>
          <w:szCs w:val="15"/>
        </w:rPr>
      </w:pPr>
      <w:r w:rsidRPr="004C44B0">
        <w:rPr>
          <w:color w:val="000000"/>
          <w:szCs w:val="28"/>
        </w:rPr>
        <w:t xml:space="preserve">1. Определить Порядок принятия решений о признании безнадежной к взысканию задолженности по платежам в </w:t>
      </w:r>
      <w:r w:rsidR="00E65913" w:rsidRPr="004C44B0">
        <w:rPr>
          <w:color w:val="000000"/>
          <w:szCs w:val="28"/>
        </w:rPr>
        <w:t>бюджет муниципального</w:t>
      </w:r>
      <w:r w:rsidRPr="004C44B0">
        <w:rPr>
          <w:color w:val="000000"/>
          <w:szCs w:val="28"/>
        </w:rPr>
        <w:t xml:space="preserve"> образования </w:t>
      </w:r>
      <w:r w:rsidR="00E65913">
        <w:rPr>
          <w:color w:val="000000"/>
          <w:szCs w:val="28"/>
        </w:rPr>
        <w:t>Ягодно-Полянского</w:t>
      </w:r>
      <w:r>
        <w:rPr>
          <w:color w:val="000000"/>
          <w:szCs w:val="28"/>
        </w:rPr>
        <w:t xml:space="preserve"> муниципального образования</w:t>
      </w:r>
      <w:r w:rsidRPr="004C44B0">
        <w:rPr>
          <w:color w:val="000000"/>
          <w:szCs w:val="28"/>
        </w:rPr>
        <w:t xml:space="preserve"> согласно приложению к настоящему постановлению.</w:t>
      </w:r>
    </w:p>
    <w:p w:rsidR="004C44B0" w:rsidRPr="004C44B0" w:rsidRDefault="004C44B0" w:rsidP="004C44B0">
      <w:pPr>
        <w:ind w:firstLine="851"/>
        <w:jc w:val="both"/>
        <w:rPr>
          <w:rFonts w:ascii="Arial" w:hAnsi="Arial" w:cs="Arial"/>
          <w:color w:val="000000"/>
          <w:sz w:val="15"/>
          <w:szCs w:val="15"/>
        </w:rPr>
      </w:pPr>
      <w:r w:rsidRPr="004C44B0">
        <w:rPr>
          <w:color w:val="000000"/>
          <w:szCs w:val="28"/>
        </w:rPr>
        <w:t>2. Настоящее постановление вступает в силу со дня официального опу</w:t>
      </w:r>
      <w:r w:rsidRPr="004C44B0">
        <w:rPr>
          <w:color w:val="000000"/>
          <w:szCs w:val="28"/>
        </w:rPr>
        <w:t>б</w:t>
      </w:r>
      <w:r w:rsidRPr="004C44B0">
        <w:rPr>
          <w:color w:val="000000"/>
          <w:szCs w:val="28"/>
        </w:rPr>
        <w:t xml:space="preserve">ликования (обнародования) в порядке, установленном Уставом </w:t>
      </w:r>
      <w:r w:rsidR="00E65913">
        <w:rPr>
          <w:color w:val="000000"/>
          <w:szCs w:val="28"/>
        </w:rPr>
        <w:t>Ягодно-Полянского</w:t>
      </w:r>
      <w:r>
        <w:rPr>
          <w:color w:val="000000"/>
          <w:szCs w:val="28"/>
        </w:rPr>
        <w:t xml:space="preserve"> муниципального образования Татищевского муниципального ра</w:t>
      </w:r>
      <w:r>
        <w:rPr>
          <w:color w:val="000000"/>
          <w:szCs w:val="28"/>
        </w:rPr>
        <w:t>й</w:t>
      </w:r>
      <w:r>
        <w:rPr>
          <w:color w:val="000000"/>
          <w:szCs w:val="28"/>
        </w:rPr>
        <w:t>она Саратовской области.</w:t>
      </w:r>
    </w:p>
    <w:p w:rsidR="004C44B0" w:rsidRPr="004C44B0" w:rsidRDefault="004C44B0" w:rsidP="004C44B0">
      <w:pPr>
        <w:ind w:firstLine="851"/>
        <w:jc w:val="both"/>
        <w:rPr>
          <w:rFonts w:ascii="Arial" w:hAnsi="Arial" w:cs="Arial"/>
          <w:color w:val="000000"/>
          <w:sz w:val="15"/>
          <w:szCs w:val="15"/>
        </w:rPr>
      </w:pPr>
      <w:r w:rsidRPr="004C44B0">
        <w:rPr>
          <w:color w:val="000000"/>
          <w:szCs w:val="28"/>
        </w:rPr>
        <w:t>3. Контроль за исполнением настоящего постановления оставляю за с</w:t>
      </w:r>
      <w:r w:rsidRPr="004C44B0">
        <w:rPr>
          <w:color w:val="000000"/>
          <w:szCs w:val="28"/>
        </w:rPr>
        <w:t>о</w:t>
      </w:r>
      <w:r w:rsidRPr="004C44B0">
        <w:rPr>
          <w:color w:val="000000"/>
          <w:szCs w:val="28"/>
        </w:rPr>
        <w:t>бой.</w:t>
      </w:r>
    </w:p>
    <w:p w:rsidR="004C44B0" w:rsidRPr="004C44B0" w:rsidRDefault="004C44B0" w:rsidP="004C44B0">
      <w:pPr>
        <w:ind w:firstLine="540"/>
        <w:jc w:val="both"/>
        <w:rPr>
          <w:rFonts w:ascii="Arial" w:hAnsi="Arial" w:cs="Arial"/>
          <w:color w:val="000000"/>
          <w:sz w:val="15"/>
          <w:szCs w:val="15"/>
        </w:rPr>
      </w:pPr>
      <w:r w:rsidRPr="004C44B0">
        <w:rPr>
          <w:color w:val="000000"/>
          <w:szCs w:val="28"/>
        </w:rPr>
        <w:t> </w:t>
      </w: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E65913" w:rsidP="004C44B0">
      <w:pPr>
        <w:spacing w:line="240" w:lineRule="atLeast"/>
        <w:ind w:firstLine="347"/>
        <w:jc w:val="both"/>
        <w:rPr>
          <w:color w:val="000000"/>
          <w:szCs w:val="28"/>
        </w:rPr>
      </w:pPr>
      <w:r>
        <w:rPr>
          <w:color w:val="000000"/>
          <w:szCs w:val="28"/>
        </w:rPr>
        <w:t>Глава муниципального образования</w:t>
      </w:r>
      <w:r>
        <w:rPr>
          <w:color w:val="000000"/>
          <w:szCs w:val="28"/>
        </w:rPr>
        <w:tab/>
      </w:r>
      <w:r>
        <w:rPr>
          <w:color w:val="000000"/>
          <w:szCs w:val="28"/>
        </w:rPr>
        <w:tab/>
      </w:r>
      <w:r>
        <w:rPr>
          <w:color w:val="000000"/>
          <w:szCs w:val="28"/>
        </w:rPr>
        <w:tab/>
      </w:r>
      <w:r>
        <w:rPr>
          <w:color w:val="000000"/>
          <w:szCs w:val="28"/>
        </w:rPr>
        <w:tab/>
        <w:t>Т.И.Федорова</w:t>
      </w: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235192" w:rsidRDefault="00235192" w:rsidP="004C44B0">
      <w:pPr>
        <w:spacing w:line="240" w:lineRule="atLeast"/>
        <w:ind w:firstLine="347"/>
        <w:jc w:val="both"/>
        <w:rPr>
          <w:color w:val="000000"/>
          <w:szCs w:val="28"/>
        </w:rPr>
      </w:pPr>
    </w:p>
    <w:p w:rsidR="00235192" w:rsidRDefault="00235192" w:rsidP="004C44B0">
      <w:pPr>
        <w:spacing w:line="240" w:lineRule="atLeast"/>
        <w:ind w:firstLine="347"/>
        <w:jc w:val="both"/>
        <w:rPr>
          <w:color w:val="000000"/>
          <w:szCs w:val="28"/>
        </w:rPr>
      </w:pPr>
    </w:p>
    <w:p w:rsidR="00235192" w:rsidRDefault="00235192" w:rsidP="004C44B0">
      <w:pPr>
        <w:spacing w:line="240" w:lineRule="atLeast"/>
        <w:ind w:firstLine="347"/>
        <w:jc w:val="both"/>
        <w:rPr>
          <w:color w:val="000000"/>
          <w:szCs w:val="28"/>
        </w:rPr>
      </w:pPr>
    </w:p>
    <w:p w:rsidR="004C44B0" w:rsidRPr="004C44B0" w:rsidRDefault="004C44B0" w:rsidP="004C44B0">
      <w:pPr>
        <w:spacing w:line="240" w:lineRule="atLeast"/>
        <w:ind w:firstLine="347"/>
        <w:jc w:val="both"/>
        <w:rPr>
          <w:rFonts w:ascii="Courier New" w:hAnsi="Courier New" w:cs="Courier New"/>
          <w:color w:val="000000"/>
          <w:sz w:val="26"/>
          <w:szCs w:val="26"/>
        </w:rPr>
      </w:pPr>
      <w:r w:rsidRPr="004C44B0">
        <w:rPr>
          <w:color w:val="000000"/>
          <w:szCs w:val="28"/>
        </w:rPr>
        <w:t> </w:t>
      </w:r>
    </w:p>
    <w:p w:rsidR="004C44B0" w:rsidRPr="004C44B0" w:rsidRDefault="004C44B0" w:rsidP="004C44B0">
      <w:pPr>
        <w:spacing w:line="240" w:lineRule="atLeast"/>
        <w:ind w:firstLine="347"/>
        <w:jc w:val="both"/>
        <w:rPr>
          <w:rFonts w:ascii="Courier New" w:hAnsi="Courier New" w:cs="Courier New"/>
          <w:color w:val="000000"/>
          <w:sz w:val="26"/>
          <w:szCs w:val="26"/>
        </w:rPr>
      </w:pPr>
      <w:r w:rsidRPr="004C44B0">
        <w:rPr>
          <w:color w:val="000000"/>
          <w:szCs w:val="28"/>
        </w:rPr>
        <w:lastRenderedPageBreak/>
        <w:t> </w:t>
      </w:r>
    </w:p>
    <w:p w:rsidR="004C44B0" w:rsidRPr="004C44B0" w:rsidRDefault="004C44B0" w:rsidP="004C44B0">
      <w:pPr>
        <w:ind w:firstLine="347"/>
        <w:jc w:val="both"/>
        <w:rPr>
          <w:color w:val="000000"/>
          <w:szCs w:val="28"/>
        </w:rPr>
      </w:pPr>
      <w:r w:rsidRPr="004C44B0">
        <w:rPr>
          <w:color w:val="000000"/>
          <w:szCs w:val="28"/>
        </w:rPr>
        <w:t> </w:t>
      </w:r>
    </w:p>
    <w:p w:rsidR="004C44B0" w:rsidRPr="00E65913" w:rsidRDefault="004C44B0" w:rsidP="00E65913">
      <w:pPr>
        <w:ind w:left="4820" w:firstLine="347"/>
        <w:jc w:val="both"/>
        <w:rPr>
          <w:color w:val="000000"/>
          <w:szCs w:val="24"/>
        </w:rPr>
      </w:pPr>
      <w:r w:rsidRPr="00E65913">
        <w:rPr>
          <w:color w:val="000000"/>
          <w:szCs w:val="24"/>
        </w:rPr>
        <w:t xml:space="preserve">Приложение к </w:t>
      </w:r>
      <w:r w:rsidR="00235192" w:rsidRPr="00E65913">
        <w:rPr>
          <w:color w:val="000000"/>
          <w:szCs w:val="24"/>
        </w:rPr>
        <w:t>постановлению</w:t>
      </w:r>
    </w:p>
    <w:p w:rsidR="00235192" w:rsidRPr="00E65913" w:rsidRDefault="00235192" w:rsidP="00E65913">
      <w:pPr>
        <w:ind w:left="4820" w:firstLine="347"/>
        <w:jc w:val="both"/>
        <w:rPr>
          <w:color w:val="000000"/>
          <w:szCs w:val="24"/>
        </w:rPr>
      </w:pPr>
      <w:r w:rsidRPr="00E65913">
        <w:rPr>
          <w:color w:val="000000"/>
          <w:szCs w:val="24"/>
        </w:rPr>
        <w:t xml:space="preserve">администрации </w:t>
      </w:r>
      <w:r w:rsidR="00E65913">
        <w:rPr>
          <w:color w:val="000000"/>
          <w:szCs w:val="24"/>
        </w:rPr>
        <w:t>Ягодно-Полянского</w:t>
      </w:r>
    </w:p>
    <w:p w:rsidR="00235192" w:rsidRPr="00E65913" w:rsidRDefault="00235192" w:rsidP="00E65913">
      <w:pPr>
        <w:ind w:left="4820" w:firstLine="347"/>
        <w:jc w:val="both"/>
        <w:rPr>
          <w:color w:val="000000"/>
          <w:szCs w:val="24"/>
        </w:rPr>
      </w:pPr>
      <w:r w:rsidRPr="00E65913">
        <w:rPr>
          <w:color w:val="000000"/>
          <w:szCs w:val="24"/>
        </w:rPr>
        <w:t>муниципального образования</w:t>
      </w:r>
    </w:p>
    <w:p w:rsidR="00235192" w:rsidRPr="00E65913" w:rsidRDefault="00235192" w:rsidP="00E65913">
      <w:pPr>
        <w:ind w:left="4820" w:firstLine="347"/>
        <w:jc w:val="both"/>
        <w:rPr>
          <w:color w:val="000000"/>
          <w:szCs w:val="24"/>
        </w:rPr>
      </w:pPr>
      <w:r w:rsidRPr="00E65913">
        <w:rPr>
          <w:color w:val="000000"/>
          <w:szCs w:val="24"/>
        </w:rPr>
        <w:t>Татищевского муниципального</w:t>
      </w:r>
    </w:p>
    <w:p w:rsidR="00235192" w:rsidRDefault="00235192" w:rsidP="00E65913">
      <w:pPr>
        <w:ind w:left="4820" w:firstLine="347"/>
        <w:jc w:val="both"/>
        <w:rPr>
          <w:color w:val="000000"/>
          <w:szCs w:val="24"/>
        </w:rPr>
      </w:pPr>
      <w:r w:rsidRPr="00E65913">
        <w:rPr>
          <w:color w:val="000000"/>
          <w:szCs w:val="24"/>
        </w:rPr>
        <w:t>района Саратовской области</w:t>
      </w:r>
    </w:p>
    <w:p w:rsidR="007954A4" w:rsidRPr="00E65913" w:rsidRDefault="007954A4" w:rsidP="00E65913">
      <w:pPr>
        <w:ind w:left="4820" w:firstLine="347"/>
        <w:jc w:val="both"/>
        <w:rPr>
          <w:color w:val="000000"/>
          <w:sz w:val="32"/>
          <w:szCs w:val="28"/>
        </w:rPr>
      </w:pPr>
      <w:r>
        <w:rPr>
          <w:color w:val="000000"/>
          <w:szCs w:val="24"/>
        </w:rPr>
        <w:t>от 29.09.2020 № 75</w:t>
      </w:r>
    </w:p>
    <w:p w:rsidR="004C44B0" w:rsidRPr="004C44B0" w:rsidRDefault="004C44B0" w:rsidP="00E65913">
      <w:pPr>
        <w:ind w:left="4820" w:firstLine="347"/>
        <w:jc w:val="both"/>
        <w:rPr>
          <w:color w:val="000000"/>
          <w:szCs w:val="28"/>
        </w:rPr>
      </w:pPr>
      <w:r w:rsidRPr="004C44B0">
        <w:rPr>
          <w:i/>
          <w:iCs/>
          <w:color w:val="000000"/>
          <w:szCs w:val="28"/>
        </w:rPr>
        <w:t> </w:t>
      </w:r>
    </w:p>
    <w:p w:rsidR="004C44B0" w:rsidRPr="00E65913" w:rsidRDefault="004C44B0" w:rsidP="004C44B0">
      <w:pPr>
        <w:ind w:firstLine="347"/>
        <w:jc w:val="center"/>
        <w:rPr>
          <w:bCs/>
          <w:color w:val="000000"/>
          <w:szCs w:val="28"/>
        </w:rPr>
      </w:pPr>
      <w:r w:rsidRPr="00E65913">
        <w:rPr>
          <w:bCs/>
          <w:color w:val="000000"/>
          <w:szCs w:val="28"/>
        </w:rPr>
        <w:t>Порядок</w:t>
      </w:r>
    </w:p>
    <w:p w:rsidR="004C44B0" w:rsidRPr="00E65913" w:rsidRDefault="004C44B0" w:rsidP="00392FE9">
      <w:pPr>
        <w:ind w:firstLine="347"/>
        <w:jc w:val="center"/>
        <w:rPr>
          <w:bCs/>
          <w:color w:val="000000"/>
          <w:szCs w:val="28"/>
        </w:rPr>
      </w:pPr>
      <w:r w:rsidRPr="00E65913">
        <w:rPr>
          <w:bCs/>
          <w:color w:val="000000"/>
          <w:szCs w:val="28"/>
        </w:rPr>
        <w:t xml:space="preserve">принятия решений о признании безнадежной к взысканию задолженности по платежам в </w:t>
      </w:r>
      <w:r w:rsidR="00E65913" w:rsidRPr="00E65913">
        <w:rPr>
          <w:bCs/>
          <w:color w:val="000000"/>
          <w:szCs w:val="28"/>
        </w:rPr>
        <w:t>бюджет </w:t>
      </w:r>
      <w:r w:rsidR="00E65913">
        <w:rPr>
          <w:bCs/>
          <w:color w:val="000000"/>
          <w:szCs w:val="28"/>
        </w:rPr>
        <w:t>Ягодно-Полянского</w:t>
      </w:r>
      <w:r w:rsidR="00392FE9" w:rsidRPr="00E65913">
        <w:rPr>
          <w:bCs/>
          <w:color w:val="000000"/>
          <w:szCs w:val="28"/>
        </w:rPr>
        <w:t xml:space="preserve"> муниципального образования</w:t>
      </w:r>
    </w:p>
    <w:p w:rsidR="00392FE9" w:rsidRPr="00E65913" w:rsidRDefault="00392FE9" w:rsidP="00392FE9">
      <w:pPr>
        <w:ind w:firstLine="347"/>
        <w:jc w:val="center"/>
        <w:rPr>
          <w:bCs/>
          <w:color w:val="000000"/>
          <w:szCs w:val="28"/>
        </w:rPr>
      </w:pPr>
    </w:p>
    <w:p w:rsidR="004C44B0" w:rsidRPr="004C44B0" w:rsidRDefault="004C44B0" w:rsidP="004C44B0">
      <w:pPr>
        <w:ind w:firstLine="851"/>
        <w:jc w:val="both"/>
        <w:rPr>
          <w:color w:val="000000"/>
          <w:szCs w:val="28"/>
        </w:rPr>
      </w:pPr>
      <w:r w:rsidRPr="004C44B0">
        <w:rPr>
          <w:color w:val="000000"/>
          <w:szCs w:val="28"/>
        </w:rPr>
        <w:t>1. Настоящий Порядок устанавливает:</w:t>
      </w:r>
    </w:p>
    <w:p w:rsidR="004C44B0" w:rsidRPr="004C44B0" w:rsidRDefault="00235192" w:rsidP="004C44B0">
      <w:pPr>
        <w:ind w:firstLine="347"/>
        <w:jc w:val="both"/>
        <w:rPr>
          <w:color w:val="000000"/>
          <w:szCs w:val="28"/>
        </w:rPr>
      </w:pPr>
      <w:r>
        <w:rPr>
          <w:color w:val="000000"/>
          <w:szCs w:val="28"/>
        </w:rPr>
        <w:t>       </w:t>
      </w:r>
      <w:r w:rsidR="004C44B0" w:rsidRPr="004C44B0">
        <w:rPr>
          <w:color w:val="000000"/>
          <w:szCs w:val="28"/>
        </w:rPr>
        <w:t>1) случаи признания безнадежной к взысканию задолженности по пл</w:t>
      </w:r>
      <w:r w:rsidR="004C44B0" w:rsidRPr="004C44B0">
        <w:rPr>
          <w:color w:val="000000"/>
          <w:szCs w:val="28"/>
        </w:rPr>
        <w:t>а</w:t>
      </w:r>
      <w:r w:rsidR="004C44B0" w:rsidRPr="004C44B0">
        <w:rPr>
          <w:color w:val="000000"/>
          <w:szCs w:val="28"/>
        </w:rPr>
        <w:t>тежам в бюджет </w:t>
      </w:r>
      <w:r w:rsidR="00E65913">
        <w:rPr>
          <w:color w:val="000000"/>
          <w:szCs w:val="28"/>
        </w:rPr>
        <w:t>Ягодно-Полянского</w:t>
      </w:r>
      <w:r>
        <w:rPr>
          <w:color w:val="000000"/>
          <w:szCs w:val="28"/>
        </w:rPr>
        <w:t xml:space="preserve"> муниципального образования</w:t>
      </w:r>
      <w:r w:rsidR="004C44B0" w:rsidRPr="004C44B0">
        <w:rPr>
          <w:i/>
          <w:iCs/>
          <w:color w:val="000000"/>
          <w:szCs w:val="28"/>
        </w:rPr>
        <w:t> </w:t>
      </w:r>
      <w:r w:rsidR="004C44B0" w:rsidRPr="004C44B0">
        <w:rPr>
          <w:color w:val="000000"/>
          <w:szCs w:val="28"/>
        </w:rPr>
        <w:t xml:space="preserve">(далее – местный бюджет), главным администратором которых является </w:t>
      </w:r>
      <w:r w:rsidR="00E65913" w:rsidRPr="004C44B0">
        <w:rPr>
          <w:color w:val="000000"/>
          <w:szCs w:val="28"/>
        </w:rPr>
        <w:t>администр</w:t>
      </w:r>
      <w:r w:rsidR="00E65913" w:rsidRPr="004C44B0">
        <w:rPr>
          <w:color w:val="000000"/>
          <w:szCs w:val="28"/>
        </w:rPr>
        <w:t>а</w:t>
      </w:r>
      <w:r w:rsidR="00E65913" w:rsidRPr="004C44B0">
        <w:rPr>
          <w:color w:val="000000"/>
          <w:szCs w:val="28"/>
        </w:rPr>
        <w:t>ция Ягодно</w:t>
      </w:r>
      <w:r w:rsidR="00E65913">
        <w:rPr>
          <w:color w:val="000000"/>
          <w:szCs w:val="28"/>
        </w:rPr>
        <w:t>-Полянского</w:t>
      </w:r>
      <w:r>
        <w:rPr>
          <w:color w:val="000000"/>
          <w:szCs w:val="28"/>
        </w:rPr>
        <w:t xml:space="preserve"> муниципального образования</w:t>
      </w:r>
      <w:r w:rsidR="004C44B0" w:rsidRPr="004C44B0">
        <w:rPr>
          <w:i/>
          <w:iCs/>
          <w:color w:val="000000"/>
          <w:szCs w:val="28"/>
        </w:rPr>
        <w:t> </w:t>
      </w:r>
      <w:r w:rsidR="004C44B0" w:rsidRPr="004C44B0">
        <w:rPr>
          <w:color w:val="000000"/>
          <w:szCs w:val="28"/>
        </w:rPr>
        <w:t>(далее – администрация), за исключением платежей, предусмотренных в пункте 6 статьи 47 Бюджетного кодекса Российской Федерации;</w:t>
      </w:r>
    </w:p>
    <w:p w:rsidR="004C44B0" w:rsidRPr="004C44B0" w:rsidRDefault="004C44B0" w:rsidP="004C44B0">
      <w:pPr>
        <w:ind w:firstLine="851"/>
        <w:jc w:val="both"/>
        <w:rPr>
          <w:color w:val="000000"/>
          <w:szCs w:val="28"/>
        </w:rPr>
      </w:pPr>
      <w:r w:rsidRPr="004C44B0">
        <w:rPr>
          <w:color w:val="000000"/>
          <w:szCs w:val="28"/>
        </w:rPr>
        <w:t>2) перечень документов, подтверждающих наличие оснований для пр</w:t>
      </w:r>
      <w:r w:rsidRPr="004C44B0">
        <w:rPr>
          <w:color w:val="000000"/>
          <w:szCs w:val="28"/>
        </w:rPr>
        <w:t>и</w:t>
      </w:r>
      <w:r w:rsidRPr="004C44B0">
        <w:rPr>
          <w:color w:val="000000"/>
          <w:szCs w:val="28"/>
        </w:rPr>
        <w:t>нятия решений о признании безнадежной к взысканию задолженности по пл</w:t>
      </w:r>
      <w:r w:rsidRPr="004C44B0">
        <w:rPr>
          <w:color w:val="000000"/>
          <w:szCs w:val="28"/>
        </w:rPr>
        <w:t>а</w:t>
      </w:r>
      <w:r w:rsidRPr="004C44B0">
        <w:rPr>
          <w:color w:val="000000"/>
          <w:szCs w:val="28"/>
        </w:rPr>
        <w:t>тежам в местный бюджет;</w:t>
      </w:r>
    </w:p>
    <w:p w:rsidR="004C44B0" w:rsidRPr="004C44B0" w:rsidRDefault="004C44B0" w:rsidP="004C44B0">
      <w:pPr>
        <w:ind w:firstLine="851"/>
        <w:jc w:val="both"/>
        <w:rPr>
          <w:color w:val="000000"/>
          <w:szCs w:val="28"/>
        </w:rPr>
      </w:pPr>
      <w:r w:rsidRPr="004C44B0">
        <w:rPr>
          <w:color w:val="000000"/>
          <w:szCs w:val="28"/>
        </w:rPr>
        <w:t xml:space="preserve">3) порядок действий комиссии по поступлению и выбытию активов </w:t>
      </w:r>
      <w:r w:rsidR="00E65913" w:rsidRPr="004C44B0">
        <w:rPr>
          <w:color w:val="000000"/>
          <w:szCs w:val="28"/>
        </w:rPr>
        <w:t>при подготовке</w:t>
      </w:r>
      <w:r w:rsidRPr="004C44B0">
        <w:rPr>
          <w:color w:val="000000"/>
          <w:szCs w:val="28"/>
        </w:rPr>
        <w:t xml:space="preserve"> решений о признании безнадежной к взысканию задолженности по платежам в местный бюджет (далее – Комиссия), а также сроки подготовки таких решений.</w:t>
      </w:r>
    </w:p>
    <w:p w:rsidR="004C44B0" w:rsidRPr="004C44B0" w:rsidRDefault="004C44B0" w:rsidP="004C44B0">
      <w:pPr>
        <w:ind w:firstLine="851"/>
        <w:jc w:val="both"/>
        <w:rPr>
          <w:color w:val="000000"/>
          <w:szCs w:val="28"/>
        </w:rPr>
      </w:pPr>
      <w:r w:rsidRPr="004C44B0">
        <w:rPr>
          <w:color w:val="000000"/>
          <w:szCs w:val="28"/>
        </w:rPr>
        <w:t>2. Платежи в местный бюджет, не уплаченные в установленный срок (задолженность по платежам в бюджет), признаются безнадежными к взыск</w:t>
      </w:r>
      <w:r w:rsidRPr="004C44B0">
        <w:rPr>
          <w:color w:val="000000"/>
          <w:szCs w:val="28"/>
        </w:rPr>
        <w:t>а</w:t>
      </w:r>
      <w:r w:rsidRPr="004C44B0">
        <w:rPr>
          <w:color w:val="000000"/>
          <w:szCs w:val="28"/>
        </w:rPr>
        <w:t>нию в случае:</w:t>
      </w:r>
    </w:p>
    <w:p w:rsidR="004C44B0" w:rsidRPr="004C44B0" w:rsidRDefault="004C44B0" w:rsidP="004C44B0">
      <w:pPr>
        <w:ind w:firstLine="851"/>
        <w:jc w:val="both"/>
        <w:rPr>
          <w:color w:val="000000"/>
          <w:szCs w:val="28"/>
        </w:rPr>
      </w:pPr>
      <w:r w:rsidRPr="004C44B0">
        <w:rPr>
          <w:color w:val="000000"/>
          <w:szCs w:val="28"/>
        </w:rPr>
        <w:t>1) смерти физического лица - плательщика платежей в бюджет или об</w:t>
      </w:r>
      <w:r w:rsidRPr="004C44B0">
        <w:rPr>
          <w:color w:val="000000"/>
          <w:szCs w:val="28"/>
        </w:rPr>
        <w:t>ъ</w:t>
      </w:r>
      <w:r w:rsidRPr="004C44B0">
        <w:rPr>
          <w:color w:val="000000"/>
          <w:szCs w:val="28"/>
        </w:rPr>
        <w:t>явления его умершим в порядке, установленном гражданским процессуальным законодательством Российской Федерации;</w:t>
      </w:r>
    </w:p>
    <w:p w:rsidR="004C44B0" w:rsidRPr="004C44B0" w:rsidRDefault="004C44B0" w:rsidP="004C44B0">
      <w:pPr>
        <w:ind w:firstLine="851"/>
        <w:jc w:val="both"/>
        <w:rPr>
          <w:color w:val="000000"/>
          <w:szCs w:val="28"/>
        </w:rPr>
      </w:pPr>
      <w:r w:rsidRPr="004C44B0">
        <w:rPr>
          <w:color w:val="000000"/>
          <w:szCs w:val="28"/>
        </w:rPr>
        <w:t>2) признания банкротом индивидуального предпринимателя - плател</w:t>
      </w:r>
      <w:r w:rsidRPr="004C44B0">
        <w:rPr>
          <w:color w:val="000000"/>
          <w:szCs w:val="28"/>
        </w:rPr>
        <w:t>ь</w:t>
      </w:r>
      <w:r w:rsidRPr="004C44B0">
        <w:rPr>
          <w:color w:val="000000"/>
          <w:szCs w:val="28"/>
        </w:rPr>
        <w:t>щика платежей в бюджет в соответствии с Федеральным законом от 26 октября 2002 года № 127-ФЗ «О несостоятельности (банкротстве)» - в части задолже</w:t>
      </w:r>
      <w:r w:rsidRPr="004C44B0">
        <w:rPr>
          <w:color w:val="000000"/>
          <w:szCs w:val="28"/>
        </w:rPr>
        <w:t>н</w:t>
      </w:r>
      <w:r w:rsidRPr="004C44B0">
        <w:rPr>
          <w:color w:val="000000"/>
          <w:szCs w:val="28"/>
        </w:rPr>
        <w:t>ности по платежам в местный бюджет, не погашенной по причине недостато</w:t>
      </w:r>
      <w:r w:rsidRPr="004C44B0">
        <w:rPr>
          <w:color w:val="000000"/>
          <w:szCs w:val="28"/>
        </w:rPr>
        <w:t>ч</w:t>
      </w:r>
      <w:r w:rsidRPr="004C44B0">
        <w:rPr>
          <w:color w:val="000000"/>
          <w:szCs w:val="28"/>
        </w:rPr>
        <w:t>ности имущества должника;</w:t>
      </w:r>
    </w:p>
    <w:p w:rsidR="004C44B0" w:rsidRPr="004C44B0" w:rsidRDefault="004C44B0" w:rsidP="004C44B0">
      <w:pPr>
        <w:ind w:firstLine="851"/>
        <w:jc w:val="both"/>
        <w:rPr>
          <w:color w:val="000000" w:themeColor="text1"/>
          <w:szCs w:val="28"/>
        </w:rPr>
      </w:pPr>
      <w:r w:rsidRPr="004C44B0">
        <w:rPr>
          <w:color w:val="000000" w:themeColor="text1"/>
          <w:szCs w:val="28"/>
        </w:rPr>
        <w:t>3)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местный бюджет, не погашенной после завершения расчетов с кредиторами в соответствии с указанным Федеральным законом;</w:t>
      </w:r>
    </w:p>
    <w:p w:rsidR="004C44B0" w:rsidRPr="004C44B0" w:rsidRDefault="004C44B0" w:rsidP="004C44B0">
      <w:pPr>
        <w:ind w:firstLine="851"/>
        <w:jc w:val="both"/>
        <w:rPr>
          <w:color w:val="000000"/>
          <w:szCs w:val="28"/>
        </w:rPr>
      </w:pPr>
      <w:r w:rsidRPr="004C44B0">
        <w:rPr>
          <w:color w:val="000000"/>
          <w:szCs w:val="28"/>
        </w:rPr>
        <w:t>4) ликвидации организации - плательщика платежей в местный бюджет в части задолженности по платежам в местный бюджет, не погашенной по пр</w:t>
      </w:r>
      <w:r w:rsidRPr="004C44B0">
        <w:rPr>
          <w:color w:val="000000"/>
          <w:szCs w:val="28"/>
        </w:rPr>
        <w:t>и</w:t>
      </w:r>
      <w:r w:rsidRPr="004C44B0">
        <w:rPr>
          <w:color w:val="000000"/>
          <w:szCs w:val="28"/>
        </w:rPr>
        <w:t>чине недостаточности имущества организации и (или) невозможности ее пог</w:t>
      </w:r>
      <w:r w:rsidRPr="004C44B0">
        <w:rPr>
          <w:color w:val="000000"/>
          <w:szCs w:val="28"/>
        </w:rPr>
        <w:t>а</w:t>
      </w:r>
      <w:r w:rsidRPr="004C44B0">
        <w:rPr>
          <w:color w:val="000000"/>
          <w:szCs w:val="28"/>
        </w:rPr>
        <w:t>шения учредителями (участниками) указанной организации в пределах и п</w:t>
      </w:r>
      <w:r w:rsidRPr="004C44B0">
        <w:rPr>
          <w:color w:val="000000"/>
          <w:szCs w:val="28"/>
        </w:rPr>
        <w:t>о</w:t>
      </w:r>
      <w:r w:rsidRPr="004C44B0">
        <w:rPr>
          <w:color w:val="000000"/>
          <w:szCs w:val="28"/>
        </w:rPr>
        <w:t>рядке, которые установлены законодательством Российской Федерации;</w:t>
      </w:r>
    </w:p>
    <w:p w:rsidR="004C44B0" w:rsidRPr="004C44B0" w:rsidRDefault="004C44B0" w:rsidP="004C44B0">
      <w:pPr>
        <w:ind w:firstLine="851"/>
        <w:jc w:val="both"/>
        <w:rPr>
          <w:color w:val="000000" w:themeColor="text1"/>
          <w:szCs w:val="28"/>
        </w:rPr>
      </w:pPr>
      <w:r w:rsidRPr="004C44B0">
        <w:rPr>
          <w:color w:val="000000" w:themeColor="text1"/>
          <w:szCs w:val="28"/>
        </w:rPr>
        <w:t>5) применения актов об амнистии или о помиловании в отношении осужденных к наказанию в виде штрафа или принятия судом решения, в соо</w:t>
      </w:r>
      <w:r w:rsidRPr="004C44B0">
        <w:rPr>
          <w:color w:val="000000" w:themeColor="text1"/>
          <w:szCs w:val="28"/>
        </w:rPr>
        <w:t>т</w:t>
      </w:r>
      <w:r w:rsidRPr="004C44B0">
        <w:rPr>
          <w:color w:val="000000" w:themeColor="text1"/>
          <w:szCs w:val="28"/>
        </w:rPr>
        <w:t>вет</w:t>
      </w:r>
      <w:r w:rsidR="00392FE9" w:rsidRPr="00392FE9">
        <w:rPr>
          <w:color w:val="000000" w:themeColor="text1"/>
          <w:szCs w:val="28"/>
        </w:rPr>
        <w:t xml:space="preserve">ствии с которым администратор доходов </w:t>
      </w:r>
      <w:r w:rsidR="00E65913" w:rsidRPr="00392FE9">
        <w:rPr>
          <w:color w:val="000000" w:themeColor="text1"/>
          <w:szCs w:val="28"/>
        </w:rPr>
        <w:t>бюджета</w:t>
      </w:r>
      <w:r w:rsidR="00E65913" w:rsidRPr="004C44B0">
        <w:rPr>
          <w:color w:val="000000" w:themeColor="text1"/>
          <w:szCs w:val="28"/>
        </w:rPr>
        <w:t> утрачивает</w:t>
      </w:r>
      <w:r w:rsidRPr="004C44B0">
        <w:rPr>
          <w:color w:val="000000" w:themeColor="text1"/>
          <w:szCs w:val="28"/>
        </w:rPr>
        <w:t xml:space="preserve"> возможность взыскания задолженности по платежам в местный бюджет;</w:t>
      </w:r>
    </w:p>
    <w:p w:rsidR="004C44B0" w:rsidRPr="004C44B0" w:rsidRDefault="004C44B0" w:rsidP="004C44B0">
      <w:pPr>
        <w:ind w:firstLine="851"/>
        <w:jc w:val="both"/>
        <w:rPr>
          <w:color w:val="000000" w:themeColor="text1"/>
          <w:szCs w:val="28"/>
        </w:rPr>
      </w:pPr>
      <w:r w:rsidRPr="004C44B0">
        <w:rPr>
          <w:color w:val="000000" w:themeColor="text1"/>
          <w:szCs w:val="28"/>
        </w:rPr>
        <w:t>6) вынесения судебным приставом-исполнителем постановления об окончании исполнительного производства и о возвращении взыскателю испо</w:t>
      </w:r>
      <w:r w:rsidRPr="004C44B0">
        <w:rPr>
          <w:color w:val="000000" w:themeColor="text1"/>
          <w:szCs w:val="28"/>
        </w:rPr>
        <w:t>л</w:t>
      </w:r>
      <w:r w:rsidRPr="004C44B0">
        <w:rPr>
          <w:color w:val="000000" w:themeColor="text1"/>
          <w:szCs w:val="28"/>
        </w:rPr>
        <w:t>нительного документа по основанию, предусмотренному пунктом 3 или 4 части 1 статьи 46 Федерального закона от 2 октября 2007 года № 229-ФЗ «Об испо</w:t>
      </w:r>
      <w:r w:rsidRPr="004C44B0">
        <w:rPr>
          <w:color w:val="000000" w:themeColor="text1"/>
          <w:szCs w:val="28"/>
        </w:rPr>
        <w:t>л</w:t>
      </w:r>
      <w:r w:rsidRPr="004C44B0">
        <w:rPr>
          <w:color w:val="000000" w:themeColor="text1"/>
          <w:szCs w:val="28"/>
        </w:rPr>
        <w:t>нительном производстве», если с даты образования задолженности по платежам в местный бюджет прошло более пяти лет, в следующих случаях:</w:t>
      </w:r>
    </w:p>
    <w:p w:rsidR="004C44B0" w:rsidRPr="004C44B0" w:rsidRDefault="004C44B0" w:rsidP="004C44B0">
      <w:pPr>
        <w:ind w:firstLine="851"/>
        <w:jc w:val="both"/>
        <w:rPr>
          <w:color w:val="000000" w:themeColor="text1"/>
          <w:szCs w:val="28"/>
        </w:rPr>
      </w:pPr>
      <w:r w:rsidRPr="004C44B0">
        <w:rPr>
          <w:color w:val="000000" w:themeColor="text1"/>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4C44B0" w:rsidRPr="004C44B0" w:rsidRDefault="004C44B0" w:rsidP="004C44B0">
      <w:pPr>
        <w:ind w:firstLine="851"/>
        <w:jc w:val="both"/>
        <w:rPr>
          <w:color w:val="000000" w:themeColor="text1"/>
          <w:szCs w:val="28"/>
        </w:rPr>
      </w:pPr>
      <w:r w:rsidRPr="004C44B0">
        <w:rPr>
          <w:color w:val="000000" w:themeColor="text1"/>
          <w:szCs w:val="28"/>
        </w:rPr>
        <w:t>судом возвращено заявление о признании плательщика платежей в местный бюджет банкротом или прекращено производство по делу о банкро</w:t>
      </w:r>
      <w:r w:rsidRPr="004C44B0">
        <w:rPr>
          <w:color w:val="000000" w:themeColor="text1"/>
          <w:szCs w:val="28"/>
        </w:rPr>
        <w:t>т</w:t>
      </w:r>
      <w:r w:rsidRPr="004C44B0">
        <w:rPr>
          <w:color w:val="000000" w:themeColor="text1"/>
          <w:szCs w:val="28"/>
        </w:rPr>
        <w:t>стве в связи с отсутствием средств, достаточных для возмещения судебных расходов на проведение процедур, применяемых в деле о банкротстве;</w:t>
      </w:r>
    </w:p>
    <w:p w:rsidR="00392FE9" w:rsidRPr="00392FE9" w:rsidRDefault="004C44B0" w:rsidP="004C44B0">
      <w:pPr>
        <w:ind w:firstLine="851"/>
        <w:jc w:val="both"/>
        <w:rPr>
          <w:color w:val="000000" w:themeColor="text1"/>
          <w:szCs w:val="28"/>
        </w:rPr>
      </w:pPr>
      <w:r w:rsidRPr="004C44B0">
        <w:rPr>
          <w:color w:val="000000" w:themeColor="text1"/>
          <w:szCs w:val="28"/>
        </w:rPr>
        <w:t>7) исключения юридического лица по решению регистрирующего орг</w:t>
      </w:r>
      <w:r w:rsidRPr="004C44B0">
        <w:rPr>
          <w:color w:val="000000" w:themeColor="text1"/>
          <w:szCs w:val="28"/>
        </w:rPr>
        <w:t>а</w:t>
      </w:r>
      <w:r w:rsidRPr="004C44B0">
        <w:rPr>
          <w:color w:val="000000" w:themeColor="text1"/>
          <w:szCs w:val="28"/>
        </w:rPr>
        <w:t>на из единого государственного реестра юридических лиц и наличия ранее в</w:t>
      </w:r>
      <w:r w:rsidRPr="004C44B0">
        <w:rPr>
          <w:color w:val="000000" w:themeColor="text1"/>
          <w:szCs w:val="28"/>
        </w:rPr>
        <w:t>ы</w:t>
      </w:r>
      <w:r w:rsidRPr="004C44B0">
        <w:rPr>
          <w:color w:val="000000" w:themeColor="text1"/>
          <w:szCs w:val="28"/>
        </w:rPr>
        <w:t>несенного судебным приставом-исполнителем постановления об окончании и</w:t>
      </w:r>
      <w:r w:rsidRPr="004C44B0">
        <w:rPr>
          <w:color w:val="000000" w:themeColor="text1"/>
          <w:szCs w:val="28"/>
        </w:rPr>
        <w:t>с</w:t>
      </w:r>
      <w:r w:rsidRPr="004C44B0">
        <w:rPr>
          <w:color w:val="000000" w:themeColor="text1"/>
          <w:szCs w:val="28"/>
        </w:rPr>
        <w:t>полнительного производства в связи с возвращением взыскателю исполнител</w:t>
      </w:r>
      <w:r w:rsidRPr="004C44B0">
        <w:rPr>
          <w:color w:val="000000" w:themeColor="text1"/>
          <w:szCs w:val="28"/>
        </w:rPr>
        <w:t>ь</w:t>
      </w:r>
      <w:r w:rsidRPr="004C44B0">
        <w:rPr>
          <w:color w:val="000000" w:themeColor="text1"/>
          <w:szCs w:val="28"/>
        </w:rPr>
        <w:t xml:space="preserve">ного документа </w:t>
      </w:r>
    </w:p>
    <w:p w:rsidR="004C44B0" w:rsidRPr="004C44B0" w:rsidRDefault="004C44B0" w:rsidP="004C44B0">
      <w:pPr>
        <w:ind w:firstLine="851"/>
        <w:jc w:val="both"/>
        <w:rPr>
          <w:color w:val="000000"/>
          <w:szCs w:val="28"/>
        </w:rPr>
      </w:pPr>
      <w:r w:rsidRPr="004C44B0">
        <w:rPr>
          <w:color w:val="000000"/>
          <w:szCs w:val="28"/>
        </w:rPr>
        <w:t>8) вынесения судьей, органом, должностным лицом, в случаях, пред</w:t>
      </w:r>
      <w:r w:rsidRPr="004C44B0">
        <w:rPr>
          <w:color w:val="000000"/>
          <w:szCs w:val="28"/>
        </w:rPr>
        <w:t>у</w:t>
      </w:r>
      <w:r w:rsidRPr="004C44B0">
        <w:rPr>
          <w:color w:val="000000"/>
          <w:szCs w:val="28"/>
        </w:rPr>
        <w:t xml:space="preserve">смотренных Кодексом Российской Федерации об административных </w:t>
      </w:r>
      <w:r w:rsidR="00E65913" w:rsidRPr="004C44B0">
        <w:rPr>
          <w:color w:val="000000"/>
          <w:szCs w:val="28"/>
        </w:rPr>
        <w:t>правон</w:t>
      </w:r>
      <w:r w:rsidR="00E65913" w:rsidRPr="004C44B0">
        <w:rPr>
          <w:color w:val="000000"/>
          <w:szCs w:val="28"/>
        </w:rPr>
        <w:t>а</w:t>
      </w:r>
      <w:r w:rsidR="00E65913" w:rsidRPr="004C44B0">
        <w:rPr>
          <w:color w:val="000000"/>
          <w:szCs w:val="28"/>
        </w:rPr>
        <w:t>рушениях, постановления</w:t>
      </w:r>
      <w:r w:rsidRPr="004C44B0">
        <w:rPr>
          <w:color w:val="000000"/>
          <w:szCs w:val="28"/>
        </w:rPr>
        <w:t xml:space="preserve"> о прекращении исполнения постановления о назн</w:t>
      </w:r>
      <w:r w:rsidRPr="004C44B0">
        <w:rPr>
          <w:color w:val="000000"/>
          <w:szCs w:val="28"/>
        </w:rPr>
        <w:t>а</w:t>
      </w:r>
      <w:r w:rsidRPr="004C44B0">
        <w:rPr>
          <w:color w:val="000000"/>
          <w:szCs w:val="28"/>
        </w:rPr>
        <w:t>чении административного наказания в виде штрафа, подлежащего зачислению в местный бюджет.</w:t>
      </w:r>
    </w:p>
    <w:p w:rsidR="004C44B0" w:rsidRPr="004C44B0" w:rsidRDefault="004C44B0" w:rsidP="004C44B0">
      <w:pPr>
        <w:ind w:firstLine="851"/>
        <w:jc w:val="both"/>
        <w:rPr>
          <w:color w:val="000000"/>
          <w:szCs w:val="28"/>
        </w:rPr>
      </w:pPr>
      <w:r w:rsidRPr="004C44B0">
        <w:rPr>
          <w:color w:val="000000"/>
          <w:szCs w:val="28"/>
        </w:rPr>
        <w:t xml:space="preserve">3. Документами, подтверждающими наличие оснований для принятия решений о признании безнадежной к взысканию задолженности по платежам в </w:t>
      </w:r>
      <w:r w:rsidR="00E65913" w:rsidRPr="004C44B0">
        <w:rPr>
          <w:color w:val="000000"/>
          <w:szCs w:val="28"/>
        </w:rPr>
        <w:t>местный бюджет</w:t>
      </w:r>
      <w:r w:rsidRPr="004C44B0">
        <w:rPr>
          <w:color w:val="000000"/>
          <w:szCs w:val="28"/>
        </w:rPr>
        <w:t>, являются:</w:t>
      </w:r>
    </w:p>
    <w:p w:rsidR="004C44B0" w:rsidRPr="004C44B0" w:rsidRDefault="004C44B0" w:rsidP="004C44B0">
      <w:pPr>
        <w:ind w:firstLine="851"/>
        <w:jc w:val="both"/>
        <w:rPr>
          <w:color w:val="000000"/>
          <w:szCs w:val="28"/>
        </w:rPr>
      </w:pPr>
      <w:r w:rsidRPr="004C44B0">
        <w:rPr>
          <w:color w:val="000000"/>
          <w:szCs w:val="28"/>
        </w:rPr>
        <w:t>1) выписка из отчетности администрации об учитываемых суммах з</w:t>
      </w:r>
      <w:r w:rsidRPr="004C44B0">
        <w:rPr>
          <w:color w:val="000000"/>
          <w:szCs w:val="28"/>
        </w:rPr>
        <w:t>а</w:t>
      </w:r>
      <w:r w:rsidRPr="004C44B0">
        <w:rPr>
          <w:color w:val="000000"/>
          <w:szCs w:val="28"/>
        </w:rPr>
        <w:t>долженности по уплате платежей в местный бюджет;</w:t>
      </w:r>
    </w:p>
    <w:p w:rsidR="004C44B0" w:rsidRPr="004C44B0" w:rsidRDefault="004C44B0" w:rsidP="004C44B0">
      <w:pPr>
        <w:ind w:firstLine="851"/>
        <w:jc w:val="both"/>
        <w:rPr>
          <w:color w:val="000000"/>
          <w:szCs w:val="28"/>
        </w:rPr>
      </w:pPr>
      <w:r w:rsidRPr="004C44B0">
        <w:rPr>
          <w:color w:val="000000"/>
          <w:szCs w:val="28"/>
        </w:rPr>
        <w:t>2) справка администрации о принятых мерах по обеспечению взыскания задолженности по платежам в местный бюджет;</w:t>
      </w:r>
    </w:p>
    <w:p w:rsidR="004C44B0" w:rsidRPr="004C44B0" w:rsidRDefault="004C44B0" w:rsidP="004C44B0">
      <w:pPr>
        <w:ind w:firstLine="851"/>
        <w:jc w:val="both"/>
        <w:rPr>
          <w:color w:val="000000"/>
          <w:szCs w:val="28"/>
        </w:rPr>
      </w:pPr>
      <w:r w:rsidRPr="004C44B0">
        <w:rPr>
          <w:color w:val="000000"/>
          <w:szCs w:val="28"/>
        </w:rPr>
        <w:t>3) документы, подтверждающие случаи признания безнадежной к взы</w:t>
      </w:r>
      <w:r w:rsidRPr="004C44B0">
        <w:rPr>
          <w:color w:val="000000"/>
          <w:szCs w:val="28"/>
        </w:rPr>
        <w:t>с</w:t>
      </w:r>
      <w:r w:rsidRPr="004C44B0">
        <w:rPr>
          <w:color w:val="000000"/>
          <w:szCs w:val="28"/>
        </w:rPr>
        <w:t>канию задолженности по платежам в местный бюджет:</w:t>
      </w:r>
    </w:p>
    <w:p w:rsidR="004C44B0" w:rsidRPr="004C44B0" w:rsidRDefault="004C44B0" w:rsidP="004C44B0">
      <w:pPr>
        <w:ind w:firstLine="851"/>
        <w:jc w:val="both"/>
        <w:rPr>
          <w:color w:val="000000"/>
          <w:szCs w:val="28"/>
        </w:rPr>
      </w:pPr>
      <w:r w:rsidRPr="004C44B0">
        <w:rPr>
          <w:color w:val="000000"/>
          <w:szCs w:val="28"/>
        </w:rPr>
        <w:t>в случае, предусмотренном подпунктом 1 пункта 2 настоящего Порядка, - копия свидетельства о смерти физического лица или копия вступившего в з</w:t>
      </w:r>
      <w:r w:rsidRPr="004C44B0">
        <w:rPr>
          <w:color w:val="000000"/>
          <w:szCs w:val="28"/>
        </w:rPr>
        <w:t>а</w:t>
      </w:r>
      <w:r w:rsidRPr="004C44B0">
        <w:rPr>
          <w:color w:val="000000"/>
          <w:szCs w:val="28"/>
        </w:rPr>
        <w:t>конную силу судебного акта о признании физического лица умершим;</w:t>
      </w:r>
    </w:p>
    <w:p w:rsidR="004C44B0" w:rsidRPr="004C44B0" w:rsidRDefault="004C44B0" w:rsidP="004C44B0">
      <w:pPr>
        <w:ind w:firstLine="851"/>
        <w:jc w:val="both"/>
        <w:rPr>
          <w:color w:val="000000"/>
          <w:szCs w:val="28"/>
        </w:rPr>
      </w:pPr>
      <w:r w:rsidRPr="004C44B0">
        <w:rPr>
          <w:color w:val="000000"/>
          <w:szCs w:val="28"/>
        </w:rPr>
        <w:t>в случае, предусмотренном подпунктом 2 пункта 2 настоящего Порядка, - выписка из Единого государственного реестра индивидуальных предприним</w:t>
      </w:r>
      <w:r w:rsidRPr="004C44B0">
        <w:rPr>
          <w:color w:val="000000"/>
          <w:szCs w:val="28"/>
        </w:rPr>
        <w:t>а</w:t>
      </w:r>
      <w:r w:rsidRPr="004C44B0">
        <w:rPr>
          <w:color w:val="000000"/>
          <w:szCs w:val="28"/>
        </w:rPr>
        <w:t>телей, содержащая информацию о прекращении деятельности индивидуального предпринимателя - плательщика платежей в местный бюджет вследствие пр</w:t>
      </w:r>
      <w:r w:rsidRPr="004C44B0">
        <w:rPr>
          <w:color w:val="000000"/>
          <w:szCs w:val="28"/>
        </w:rPr>
        <w:t>и</w:t>
      </w:r>
      <w:r w:rsidRPr="004C44B0">
        <w:rPr>
          <w:color w:val="000000"/>
          <w:szCs w:val="28"/>
        </w:rPr>
        <w:t>знания его несостоятельным (банкротом);</w:t>
      </w:r>
    </w:p>
    <w:p w:rsidR="004C44B0" w:rsidRPr="004C44B0" w:rsidRDefault="004C44B0" w:rsidP="004C44B0">
      <w:pPr>
        <w:ind w:firstLine="851"/>
        <w:jc w:val="both"/>
        <w:rPr>
          <w:color w:val="000000"/>
          <w:szCs w:val="28"/>
        </w:rPr>
      </w:pPr>
      <w:r w:rsidRPr="004C44B0">
        <w:rPr>
          <w:color w:val="000000"/>
          <w:szCs w:val="28"/>
        </w:rPr>
        <w:t xml:space="preserve">в случае, предусмотренном подпунктом 3 пункта 2 настоящего Порядка, - копия судебного </w:t>
      </w:r>
      <w:r w:rsidR="00E65913" w:rsidRPr="004C44B0">
        <w:rPr>
          <w:color w:val="000000"/>
          <w:szCs w:val="28"/>
        </w:rPr>
        <w:t>акта о</w:t>
      </w:r>
      <w:r w:rsidRPr="004C44B0">
        <w:rPr>
          <w:color w:val="000000"/>
          <w:szCs w:val="28"/>
        </w:rPr>
        <w:t xml:space="preserve"> признании гражданина банкротом;</w:t>
      </w:r>
    </w:p>
    <w:p w:rsidR="004C44B0" w:rsidRPr="004C44B0" w:rsidRDefault="004C44B0" w:rsidP="004C44B0">
      <w:pPr>
        <w:ind w:firstLine="851"/>
        <w:jc w:val="both"/>
        <w:rPr>
          <w:color w:val="000000"/>
          <w:szCs w:val="28"/>
        </w:rPr>
      </w:pPr>
      <w:r w:rsidRPr="004C44B0">
        <w:rPr>
          <w:color w:val="000000"/>
          <w:szCs w:val="28"/>
        </w:rPr>
        <w:t>в случае, предусмотренном подпунктом 4 пункта 2 настоящего Порядка, - выписка из Единого государственного реестра юридических лиц, содержащая информацию о прекращении деятельности организации - плательщика плат</w:t>
      </w:r>
      <w:r w:rsidRPr="004C44B0">
        <w:rPr>
          <w:color w:val="000000"/>
          <w:szCs w:val="28"/>
        </w:rPr>
        <w:t>е</w:t>
      </w:r>
      <w:r w:rsidRPr="004C44B0">
        <w:rPr>
          <w:color w:val="000000"/>
          <w:szCs w:val="28"/>
        </w:rPr>
        <w:t>жей в местный бюджет в связи с ликвидацией;</w:t>
      </w:r>
    </w:p>
    <w:p w:rsidR="004C44B0" w:rsidRPr="004C44B0" w:rsidRDefault="004C44B0" w:rsidP="004C44B0">
      <w:pPr>
        <w:ind w:firstLine="851"/>
        <w:jc w:val="both"/>
        <w:rPr>
          <w:color w:val="000000"/>
          <w:szCs w:val="28"/>
        </w:rPr>
      </w:pPr>
      <w:r w:rsidRPr="004C44B0">
        <w:rPr>
          <w:color w:val="000000"/>
          <w:szCs w:val="28"/>
        </w:rPr>
        <w:t xml:space="preserve">в случае, предусмотренном подпунктом 5 пункта 2 настоящего Порядка, - судебный акт, в соответствии с которым </w:t>
      </w:r>
      <w:r w:rsidR="00E65913" w:rsidRPr="004C44B0">
        <w:rPr>
          <w:color w:val="000000"/>
          <w:szCs w:val="28"/>
        </w:rPr>
        <w:t>администрация утрачивает</w:t>
      </w:r>
      <w:r w:rsidRPr="004C44B0">
        <w:rPr>
          <w:color w:val="000000"/>
          <w:szCs w:val="28"/>
        </w:rPr>
        <w:t xml:space="preserve"> возмо</w:t>
      </w:r>
      <w:r w:rsidRPr="004C44B0">
        <w:rPr>
          <w:color w:val="000000"/>
          <w:szCs w:val="28"/>
        </w:rPr>
        <w:t>ж</w:t>
      </w:r>
      <w:r w:rsidRPr="004C44B0">
        <w:rPr>
          <w:color w:val="000000"/>
          <w:szCs w:val="28"/>
        </w:rPr>
        <w:t>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w:t>
      </w:r>
    </w:p>
    <w:p w:rsidR="004C44B0" w:rsidRPr="004C44B0" w:rsidRDefault="004C44B0" w:rsidP="004C44B0">
      <w:pPr>
        <w:ind w:firstLine="851"/>
        <w:jc w:val="both"/>
        <w:rPr>
          <w:color w:val="000000"/>
          <w:szCs w:val="28"/>
        </w:rPr>
      </w:pPr>
      <w:r w:rsidRPr="004C44B0">
        <w:rPr>
          <w:color w:val="000000"/>
          <w:szCs w:val="28"/>
        </w:rPr>
        <w:t>в случае, предусмотренном подпунктом 6 пункта 2 настоящего Порядка, - постановление судебного пристава-исполнителя об окончании исполнител</w:t>
      </w:r>
      <w:r w:rsidRPr="004C44B0">
        <w:rPr>
          <w:color w:val="000000"/>
          <w:szCs w:val="28"/>
        </w:rPr>
        <w:t>ь</w:t>
      </w:r>
      <w:r w:rsidRPr="004C44B0">
        <w:rPr>
          <w:color w:val="000000"/>
          <w:szCs w:val="28"/>
        </w:rPr>
        <w:t>ного производства при возврате взыскателю исполнительного документа по о</w:t>
      </w:r>
      <w:r w:rsidRPr="004C44B0">
        <w:rPr>
          <w:color w:val="000000"/>
          <w:szCs w:val="28"/>
        </w:rPr>
        <w:t>с</w:t>
      </w:r>
      <w:r w:rsidRPr="004C44B0">
        <w:rPr>
          <w:color w:val="000000"/>
          <w:szCs w:val="28"/>
        </w:rPr>
        <w:t>нованиям, предусмотренным пунктами 3 и 4 части 1 статьи 46 Федерального закона «Об исполнительном производстве;</w:t>
      </w:r>
    </w:p>
    <w:p w:rsidR="004C44B0" w:rsidRPr="004C44B0" w:rsidRDefault="004C44B0" w:rsidP="004C44B0">
      <w:pPr>
        <w:ind w:firstLine="851"/>
        <w:jc w:val="both"/>
        <w:rPr>
          <w:color w:val="000000"/>
          <w:szCs w:val="28"/>
        </w:rPr>
      </w:pPr>
      <w:r w:rsidRPr="004C44B0">
        <w:rPr>
          <w:color w:val="000000"/>
          <w:szCs w:val="28"/>
        </w:rPr>
        <w:t>в случае, предусмотренном подпунктом 7 пункта 2 настоящего Порядка, - выписка из Единого государственного реестра юридических лиц, содержащая информацию о прекращении деятельности организации - плательщика плат</w:t>
      </w:r>
      <w:r w:rsidRPr="004C44B0">
        <w:rPr>
          <w:color w:val="000000"/>
          <w:szCs w:val="28"/>
        </w:rPr>
        <w:t>е</w:t>
      </w:r>
      <w:r w:rsidRPr="004C44B0">
        <w:rPr>
          <w:color w:val="000000"/>
          <w:szCs w:val="28"/>
        </w:rPr>
        <w:t>жей в местный бюджет в связи с исключением юридического лица из единого государственного реестра юридических лиц по решению регистрирующего о</w:t>
      </w:r>
      <w:r w:rsidRPr="004C44B0">
        <w:rPr>
          <w:color w:val="000000"/>
          <w:szCs w:val="28"/>
        </w:rPr>
        <w:t>р</w:t>
      </w:r>
      <w:r w:rsidRPr="004C44B0">
        <w:rPr>
          <w:color w:val="000000"/>
          <w:szCs w:val="28"/>
        </w:rPr>
        <w:t>гана; постановление судебного пристава-исполнителя об окончании исполн</w:t>
      </w:r>
      <w:r w:rsidRPr="004C44B0">
        <w:rPr>
          <w:color w:val="000000"/>
          <w:szCs w:val="28"/>
        </w:rPr>
        <w:t>и</w:t>
      </w:r>
      <w:r w:rsidRPr="004C44B0">
        <w:rPr>
          <w:color w:val="000000"/>
          <w:szCs w:val="28"/>
        </w:rPr>
        <w:t>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w:t>
      </w:r>
    </w:p>
    <w:p w:rsidR="004C44B0" w:rsidRPr="004C44B0" w:rsidRDefault="004C44B0" w:rsidP="004C44B0">
      <w:pPr>
        <w:ind w:firstLine="851"/>
        <w:jc w:val="both"/>
        <w:rPr>
          <w:color w:val="000000"/>
          <w:szCs w:val="28"/>
        </w:rPr>
      </w:pPr>
      <w:r w:rsidRPr="004C44B0">
        <w:rPr>
          <w:color w:val="000000"/>
          <w:szCs w:val="28"/>
        </w:rPr>
        <w:t>в случае, предусмотренном подпунктом 8 пункта 2 настоящего Порядка, - копия постановления о прекращении исполнения постановления о назначении административного наказания.</w:t>
      </w:r>
    </w:p>
    <w:p w:rsidR="004C44B0" w:rsidRPr="004C44B0" w:rsidRDefault="004C44B0" w:rsidP="004C44B0">
      <w:pPr>
        <w:ind w:firstLine="851"/>
        <w:jc w:val="both"/>
        <w:rPr>
          <w:color w:val="000000"/>
          <w:szCs w:val="28"/>
        </w:rPr>
      </w:pPr>
      <w:r w:rsidRPr="004C44B0">
        <w:rPr>
          <w:color w:val="000000"/>
          <w:szCs w:val="28"/>
        </w:rPr>
        <w:t>4. Подготовка решений о признании безнадежной к взысканию задо</w:t>
      </w:r>
      <w:r w:rsidRPr="004C44B0">
        <w:rPr>
          <w:color w:val="000000"/>
          <w:szCs w:val="28"/>
        </w:rPr>
        <w:t>л</w:t>
      </w:r>
      <w:r w:rsidRPr="004C44B0">
        <w:rPr>
          <w:color w:val="000000"/>
          <w:szCs w:val="28"/>
        </w:rPr>
        <w:t xml:space="preserve">женности осуществляется Комиссией, созданной администрацией на </w:t>
      </w:r>
      <w:r w:rsidR="00E65913" w:rsidRPr="004C44B0">
        <w:rPr>
          <w:color w:val="000000"/>
          <w:szCs w:val="28"/>
        </w:rPr>
        <w:t>постоя</w:t>
      </w:r>
      <w:r w:rsidR="00E65913" w:rsidRPr="004C44B0">
        <w:rPr>
          <w:color w:val="000000"/>
          <w:szCs w:val="28"/>
        </w:rPr>
        <w:t>н</w:t>
      </w:r>
      <w:r w:rsidR="00E65913" w:rsidRPr="004C44B0">
        <w:rPr>
          <w:color w:val="000000"/>
          <w:szCs w:val="28"/>
        </w:rPr>
        <w:t>ной основе</w:t>
      </w:r>
      <w:r w:rsidRPr="004C44B0">
        <w:rPr>
          <w:color w:val="000000"/>
          <w:szCs w:val="28"/>
        </w:rPr>
        <w:t>.</w:t>
      </w:r>
    </w:p>
    <w:p w:rsidR="004C44B0" w:rsidRPr="004C44B0" w:rsidRDefault="004C44B0" w:rsidP="004C44B0">
      <w:pPr>
        <w:ind w:firstLine="851"/>
        <w:jc w:val="both"/>
        <w:rPr>
          <w:color w:val="000000"/>
          <w:szCs w:val="28"/>
        </w:rPr>
      </w:pPr>
      <w:r w:rsidRPr="004C44B0">
        <w:rPr>
          <w:color w:val="000000"/>
          <w:szCs w:val="28"/>
        </w:rPr>
        <w:t>5. Комиссия осуществляет свою деятельность в форме проведения зас</w:t>
      </w:r>
      <w:r w:rsidRPr="004C44B0">
        <w:rPr>
          <w:color w:val="000000"/>
          <w:szCs w:val="28"/>
        </w:rPr>
        <w:t>е</w:t>
      </w:r>
      <w:r w:rsidRPr="004C44B0">
        <w:rPr>
          <w:color w:val="000000"/>
          <w:szCs w:val="28"/>
        </w:rPr>
        <w:t>даний.</w:t>
      </w:r>
    </w:p>
    <w:p w:rsidR="004C44B0" w:rsidRPr="004C44B0" w:rsidRDefault="004C44B0" w:rsidP="004C44B0">
      <w:pPr>
        <w:ind w:firstLine="851"/>
        <w:jc w:val="both"/>
        <w:rPr>
          <w:color w:val="000000"/>
          <w:szCs w:val="28"/>
        </w:rPr>
      </w:pPr>
      <w:r w:rsidRPr="004C44B0">
        <w:rPr>
          <w:color w:val="000000"/>
          <w:szCs w:val="28"/>
        </w:rPr>
        <w:t>Заседание Комиссии считается правомочным, если на нем присутствует не менее половины членов Комиссии.</w:t>
      </w:r>
    </w:p>
    <w:p w:rsidR="004C44B0" w:rsidRPr="004C44B0" w:rsidRDefault="004C44B0" w:rsidP="004C44B0">
      <w:pPr>
        <w:ind w:firstLine="851"/>
        <w:jc w:val="both"/>
        <w:rPr>
          <w:color w:val="000000"/>
          <w:szCs w:val="28"/>
        </w:rPr>
      </w:pPr>
      <w:r w:rsidRPr="004C44B0">
        <w:rPr>
          <w:color w:val="000000"/>
          <w:szCs w:val="28"/>
        </w:rPr>
        <w:t>Заседания Комиссии проводятся в срок не позднее пяти рабочих дней</w:t>
      </w:r>
      <w:r w:rsidRPr="004C44B0">
        <w:rPr>
          <w:i/>
          <w:iCs/>
          <w:color w:val="000000"/>
          <w:szCs w:val="28"/>
        </w:rPr>
        <w:t> </w:t>
      </w:r>
      <w:r w:rsidRPr="004C44B0">
        <w:rPr>
          <w:color w:val="000000"/>
          <w:szCs w:val="28"/>
        </w:rPr>
        <w:t>со дня поступления председателю Комиссии документов, предусмотренных пун</w:t>
      </w:r>
      <w:r w:rsidRPr="004C44B0">
        <w:rPr>
          <w:color w:val="000000"/>
          <w:szCs w:val="28"/>
        </w:rPr>
        <w:t>к</w:t>
      </w:r>
      <w:r w:rsidRPr="004C44B0">
        <w:rPr>
          <w:color w:val="000000"/>
          <w:szCs w:val="28"/>
        </w:rPr>
        <w:t>том 3 настоящего Порядка.</w:t>
      </w:r>
    </w:p>
    <w:p w:rsidR="004C44B0" w:rsidRPr="004C44B0" w:rsidRDefault="004C44B0" w:rsidP="004C44B0">
      <w:pPr>
        <w:ind w:firstLine="851"/>
        <w:jc w:val="both"/>
        <w:rPr>
          <w:color w:val="000000"/>
          <w:szCs w:val="28"/>
        </w:rPr>
      </w:pPr>
      <w:r w:rsidRPr="004C44B0">
        <w:rPr>
          <w:color w:val="000000"/>
          <w:szCs w:val="28"/>
        </w:rPr>
        <w:t>Подготовку материалов, подтверждающих наличие оснований для пр</w:t>
      </w:r>
      <w:r w:rsidRPr="004C44B0">
        <w:rPr>
          <w:color w:val="000000"/>
          <w:szCs w:val="28"/>
        </w:rPr>
        <w:t>и</w:t>
      </w:r>
      <w:r w:rsidRPr="004C44B0">
        <w:rPr>
          <w:color w:val="000000"/>
          <w:szCs w:val="28"/>
        </w:rPr>
        <w:t>нятия решения о признании безнадежной к взысканию задолженности, и их представление председателю Комиссии осуществляет главный бухгалтер</w:t>
      </w:r>
      <w:r w:rsidRPr="004C44B0">
        <w:rPr>
          <w:i/>
          <w:iCs/>
          <w:color w:val="000000"/>
          <w:szCs w:val="28"/>
        </w:rPr>
        <w:t>.</w:t>
      </w:r>
    </w:p>
    <w:p w:rsidR="004C44B0" w:rsidRPr="004C44B0" w:rsidRDefault="004C44B0" w:rsidP="004C44B0">
      <w:pPr>
        <w:ind w:firstLine="851"/>
        <w:jc w:val="both"/>
        <w:rPr>
          <w:color w:val="000000"/>
          <w:szCs w:val="28"/>
        </w:rPr>
      </w:pPr>
      <w:r w:rsidRPr="004C44B0">
        <w:rPr>
          <w:color w:val="000000"/>
          <w:szCs w:val="28"/>
        </w:rPr>
        <w:t>6. По результатам рассмотрения документов, указанных в пункте 3 настоящего Порядка, Комиссия принимает одно из следующих решений:</w:t>
      </w:r>
    </w:p>
    <w:p w:rsidR="004C44B0" w:rsidRPr="004C44B0" w:rsidRDefault="004C44B0" w:rsidP="004C44B0">
      <w:pPr>
        <w:ind w:firstLine="851"/>
        <w:jc w:val="both"/>
        <w:rPr>
          <w:color w:val="000000"/>
          <w:szCs w:val="28"/>
        </w:rPr>
      </w:pPr>
      <w:r w:rsidRPr="004C44B0">
        <w:rPr>
          <w:color w:val="000000"/>
          <w:szCs w:val="28"/>
        </w:rPr>
        <w:t>1) решение о признании безнадежной к взысканию задолженности по платежам в местный бюджет;</w:t>
      </w:r>
    </w:p>
    <w:p w:rsidR="004C44B0" w:rsidRPr="004C44B0" w:rsidRDefault="004C44B0" w:rsidP="004C44B0">
      <w:pPr>
        <w:ind w:firstLine="851"/>
        <w:jc w:val="both"/>
        <w:rPr>
          <w:color w:val="000000"/>
          <w:szCs w:val="28"/>
        </w:rPr>
      </w:pPr>
      <w:r w:rsidRPr="004C44B0">
        <w:rPr>
          <w:color w:val="000000"/>
          <w:szCs w:val="28"/>
        </w:rPr>
        <w:t>2) решение о невозможности признания безнадежной к взысканию з</w:t>
      </w:r>
      <w:r w:rsidRPr="004C44B0">
        <w:rPr>
          <w:color w:val="000000"/>
          <w:szCs w:val="28"/>
        </w:rPr>
        <w:t>а</w:t>
      </w:r>
      <w:r w:rsidRPr="004C44B0">
        <w:rPr>
          <w:color w:val="000000"/>
          <w:szCs w:val="28"/>
        </w:rPr>
        <w:t>долженности по платежам в местный бюджет.</w:t>
      </w:r>
    </w:p>
    <w:p w:rsidR="004C44B0" w:rsidRPr="004C44B0" w:rsidRDefault="004C44B0" w:rsidP="004C44B0">
      <w:pPr>
        <w:ind w:firstLine="851"/>
        <w:jc w:val="both"/>
        <w:rPr>
          <w:color w:val="000000"/>
          <w:szCs w:val="28"/>
        </w:rPr>
      </w:pPr>
      <w:r w:rsidRPr="004C44B0">
        <w:rPr>
          <w:color w:val="000000"/>
          <w:szCs w:val="28"/>
        </w:rPr>
        <w:t>7. Решение о невозможности признания безнадежной к взысканию з</w:t>
      </w:r>
      <w:r w:rsidRPr="004C44B0">
        <w:rPr>
          <w:color w:val="000000"/>
          <w:szCs w:val="28"/>
        </w:rPr>
        <w:t>а</w:t>
      </w:r>
      <w:r w:rsidRPr="004C44B0">
        <w:rPr>
          <w:color w:val="000000"/>
          <w:szCs w:val="28"/>
        </w:rPr>
        <w:t>долженности принимается в случае, если поступившие председателю Комиссии документы не подтверждают наличие оснований для принятия решений о пр</w:t>
      </w:r>
      <w:r w:rsidRPr="004C44B0">
        <w:rPr>
          <w:color w:val="000000"/>
          <w:szCs w:val="28"/>
        </w:rPr>
        <w:t>и</w:t>
      </w:r>
      <w:r w:rsidRPr="004C44B0">
        <w:rPr>
          <w:color w:val="000000"/>
          <w:szCs w:val="28"/>
        </w:rPr>
        <w:t xml:space="preserve">знании безнадежной к взысканию задолженности по платежам в </w:t>
      </w:r>
      <w:r w:rsidR="00E65913" w:rsidRPr="004C44B0">
        <w:rPr>
          <w:color w:val="000000"/>
          <w:szCs w:val="28"/>
        </w:rPr>
        <w:t>мес</w:t>
      </w:r>
      <w:r w:rsidR="00E65913" w:rsidRPr="004C44B0">
        <w:rPr>
          <w:color w:val="000000"/>
          <w:szCs w:val="28"/>
        </w:rPr>
        <w:t>т</w:t>
      </w:r>
      <w:r w:rsidR="00E65913" w:rsidRPr="004C44B0">
        <w:rPr>
          <w:color w:val="000000"/>
          <w:szCs w:val="28"/>
        </w:rPr>
        <w:t>ный бюджет</w:t>
      </w:r>
      <w:r w:rsidRPr="004C44B0">
        <w:rPr>
          <w:color w:val="000000"/>
          <w:szCs w:val="28"/>
        </w:rPr>
        <w:t>.</w:t>
      </w:r>
    </w:p>
    <w:p w:rsidR="004C44B0" w:rsidRPr="004C44B0" w:rsidRDefault="004C44B0" w:rsidP="004C44B0">
      <w:pPr>
        <w:ind w:firstLine="851"/>
        <w:jc w:val="both"/>
        <w:rPr>
          <w:color w:val="000000"/>
          <w:szCs w:val="28"/>
        </w:rPr>
      </w:pPr>
      <w:r w:rsidRPr="004C44B0">
        <w:rPr>
          <w:color w:val="000000"/>
          <w:szCs w:val="28"/>
        </w:rPr>
        <w:t>8. Решение о признании безнадежной к взысканию задолженности по платежам в местный бюджет оформляется актом, содержащим следующую и</w:t>
      </w:r>
      <w:r w:rsidRPr="004C44B0">
        <w:rPr>
          <w:color w:val="000000"/>
          <w:szCs w:val="28"/>
        </w:rPr>
        <w:t>н</w:t>
      </w:r>
      <w:r w:rsidRPr="004C44B0">
        <w:rPr>
          <w:color w:val="000000"/>
          <w:szCs w:val="28"/>
        </w:rPr>
        <w:t>формацию:</w:t>
      </w:r>
    </w:p>
    <w:p w:rsidR="004C44B0" w:rsidRPr="004C44B0" w:rsidRDefault="004C44B0" w:rsidP="004C44B0">
      <w:pPr>
        <w:ind w:firstLine="851"/>
        <w:jc w:val="both"/>
        <w:rPr>
          <w:color w:val="000000"/>
          <w:szCs w:val="28"/>
        </w:rPr>
      </w:pPr>
      <w:r w:rsidRPr="004C44B0">
        <w:rPr>
          <w:color w:val="000000"/>
          <w:szCs w:val="28"/>
        </w:rPr>
        <w:t>1) полное наименование организации (фамилия, имя и при наличии о</w:t>
      </w:r>
      <w:r w:rsidRPr="004C44B0">
        <w:rPr>
          <w:color w:val="000000"/>
          <w:szCs w:val="28"/>
        </w:rPr>
        <w:t>т</w:t>
      </w:r>
      <w:r w:rsidRPr="004C44B0">
        <w:rPr>
          <w:color w:val="000000"/>
          <w:szCs w:val="28"/>
        </w:rPr>
        <w:t>чество физического лица);</w:t>
      </w:r>
    </w:p>
    <w:p w:rsidR="004C44B0" w:rsidRPr="004C44B0" w:rsidRDefault="004C44B0" w:rsidP="004C44B0">
      <w:pPr>
        <w:ind w:firstLine="851"/>
        <w:jc w:val="both"/>
        <w:rPr>
          <w:color w:val="000000"/>
          <w:szCs w:val="28"/>
        </w:rPr>
      </w:pPr>
      <w:r w:rsidRPr="004C44B0">
        <w:rPr>
          <w:color w:val="000000"/>
          <w:szCs w:val="28"/>
        </w:rPr>
        <w:t>2) идентификационный номер налогоплательщика, основной госуда</w:t>
      </w:r>
      <w:r w:rsidRPr="004C44B0">
        <w:rPr>
          <w:color w:val="000000"/>
          <w:szCs w:val="28"/>
        </w:rPr>
        <w:t>р</w:t>
      </w:r>
      <w:r w:rsidRPr="004C44B0">
        <w:rPr>
          <w:color w:val="000000"/>
          <w:szCs w:val="28"/>
        </w:rPr>
        <w:t>ственный регистрационный номер, код причины постановки на учет налогопл</w:t>
      </w:r>
      <w:r w:rsidRPr="004C44B0">
        <w:rPr>
          <w:color w:val="000000"/>
          <w:szCs w:val="28"/>
        </w:rPr>
        <w:t>а</w:t>
      </w:r>
      <w:r w:rsidRPr="004C44B0">
        <w:rPr>
          <w:color w:val="000000"/>
          <w:szCs w:val="28"/>
        </w:rPr>
        <w:t>тельщика организации (идентификационный номер налогоплательщика физ</w:t>
      </w:r>
      <w:r w:rsidRPr="004C44B0">
        <w:rPr>
          <w:color w:val="000000"/>
          <w:szCs w:val="28"/>
        </w:rPr>
        <w:t>и</w:t>
      </w:r>
      <w:r w:rsidRPr="004C44B0">
        <w:rPr>
          <w:color w:val="000000"/>
          <w:szCs w:val="28"/>
        </w:rPr>
        <w:t>ческого лица);</w:t>
      </w:r>
    </w:p>
    <w:p w:rsidR="004C44B0" w:rsidRPr="004C44B0" w:rsidRDefault="004C44B0" w:rsidP="004C44B0">
      <w:pPr>
        <w:ind w:firstLine="851"/>
        <w:jc w:val="both"/>
        <w:rPr>
          <w:color w:val="000000"/>
          <w:szCs w:val="28"/>
        </w:rPr>
      </w:pPr>
      <w:r w:rsidRPr="004C44B0">
        <w:rPr>
          <w:color w:val="000000"/>
          <w:szCs w:val="28"/>
        </w:rPr>
        <w:t>3) сведения о платеже, по которому возникла задолженность;</w:t>
      </w:r>
    </w:p>
    <w:p w:rsidR="004C44B0" w:rsidRPr="004C44B0" w:rsidRDefault="004C44B0" w:rsidP="004C44B0">
      <w:pPr>
        <w:ind w:firstLine="851"/>
        <w:jc w:val="both"/>
        <w:rPr>
          <w:color w:val="000000"/>
          <w:szCs w:val="28"/>
        </w:rPr>
      </w:pPr>
      <w:r w:rsidRPr="004C44B0">
        <w:rPr>
          <w:color w:val="000000"/>
          <w:szCs w:val="28"/>
        </w:rPr>
        <w:t>4) код классификации доходов бюджетов Российской Федерации, по к</w:t>
      </w:r>
      <w:r w:rsidRPr="004C44B0">
        <w:rPr>
          <w:color w:val="000000"/>
          <w:szCs w:val="28"/>
        </w:rPr>
        <w:t>о</w:t>
      </w:r>
      <w:r w:rsidRPr="004C44B0">
        <w:rPr>
          <w:color w:val="000000"/>
          <w:szCs w:val="28"/>
        </w:rPr>
        <w:t>торым учитывается задолженность по платежам в местный бюджет, его наим</w:t>
      </w:r>
      <w:r w:rsidRPr="004C44B0">
        <w:rPr>
          <w:color w:val="000000"/>
          <w:szCs w:val="28"/>
        </w:rPr>
        <w:t>е</w:t>
      </w:r>
      <w:r w:rsidRPr="004C44B0">
        <w:rPr>
          <w:color w:val="000000"/>
          <w:szCs w:val="28"/>
        </w:rPr>
        <w:t>нование;</w:t>
      </w:r>
    </w:p>
    <w:p w:rsidR="004C44B0" w:rsidRPr="004C44B0" w:rsidRDefault="004C44B0" w:rsidP="004C44B0">
      <w:pPr>
        <w:ind w:firstLine="851"/>
        <w:jc w:val="both"/>
        <w:rPr>
          <w:color w:val="000000"/>
          <w:szCs w:val="28"/>
        </w:rPr>
      </w:pPr>
      <w:r w:rsidRPr="004C44B0">
        <w:rPr>
          <w:color w:val="000000"/>
          <w:szCs w:val="28"/>
        </w:rPr>
        <w:t>5) сумма задолженности по платежам в местный бюджет;</w:t>
      </w:r>
    </w:p>
    <w:p w:rsidR="004C44B0" w:rsidRPr="004C44B0" w:rsidRDefault="004C44B0" w:rsidP="004C44B0">
      <w:pPr>
        <w:ind w:firstLine="851"/>
        <w:jc w:val="both"/>
        <w:rPr>
          <w:color w:val="000000"/>
          <w:szCs w:val="28"/>
        </w:rPr>
      </w:pPr>
      <w:r w:rsidRPr="004C44B0">
        <w:rPr>
          <w:color w:val="000000"/>
          <w:szCs w:val="28"/>
        </w:rPr>
        <w:t>6) сумма задолженности по пеням и штрафам по соответствующим пл</w:t>
      </w:r>
      <w:r w:rsidRPr="004C44B0">
        <w:rPr>
          <w:color w:val="000000"/>
          <w:szCs w:val="28"/>
        </w:rPr>
        <w:t>а</w:t>
      </w:r>
      <w:r w:rsidRPr="004C44B0">
        <w:rPr>
          <w:color w:val="000000"/>
          <w:szCs w:val="28"/>
        </w:rPr>
        <w:t>тежам в местный бюджет;</w:t>
      </w:r>
    </w:p>
    <w:p w:rsidR="004C44B0" w:rsidRPr="004C44B0" w:rsidRDefault="004C44B0" w:rsidP="004C44B0">
      <w:pPr>
        <w:ind w:firstLine="851"/>
        <w:jc w:val="both"/>
        <w:rPr>
          <w:color w:val="000000"/>
          <w:szCs w:val="28"/>
        </w:rPr>
      </w:pPr>
      <w:r w:rsidRPr="004C44B0">
        <w:rPr>
          <w:color w:val="000000"/>
          <w:szCs w:val="28"/>
        </w:rPr>
        <w:t>7) дата принятия решения о признании безнадежной к взысканию з</w:t>
      </w:r>
      <w:r w:rsidRPr="004C44B0">
        <w:rPr>
          <w:color w:val="000000"/>
          <w:szCs w:val="28"/>
        </w:rPr>
        <w:t>а</w:t>
      </w:r>
      <w:r w:rsidRPr="004C44B0">
        <w:rPr>
          <w:color w:val="000000"/>
          <w:szCs w:val="28"/>
        </w:rPr>
        <w:t xml:space="preserve">долженности по платежам в </w:t>
      </w:r>
      <w:r w:rsidR="00E65913" w:rsidRPr="004C44B0">
        <w:rPr>
          <w:color w:val="000000"/>
          <w:szCs w:val="28"/>
        </w:rPr>
        <w:t>местный бюджет</w:t>
      </w:r>
      <w:r w:rsidRPr="004C44B0">
        <w:rPr>
          <w:color w:val="000000"/>
          <w:szCs w:val="28"/>
        </w:rPr>
        <w:t>;</w:t>
      </w:r>
    </w:p>
    <w:p w:rsidR="004C44B0" w:rsidRPr="004C44B0" w:rsidRDefault="004C44B0" w:rsidP="004C44B0">
      <w:pPr>
        <w:ind w:firstLine="851"/>
        <w:jc w:val="both"/>
        <w:rPr>
          <w:color w:val="000000"/>
          <w:szCs w:val="28"/>
        </w:rPr>
      </w:pPr>
      <w:r w:rsidRPr="004C44B0">
        <w:rPr>
          <w:color w:val="000000"/>
          <w:szCs w:val="28"/>
        </w:rPr>
        <w:t>8) подписи членов комиссии.</w:t>
      </w:r>
    </w:p>
    <w:p w:rsidR="004C44B0" w:rsidRPr="004C44B0" w:rsidRDefault="004C44B0" w:rsidP="004C44B0">
      <w:pPr>
        <w:ind w:firstLine="851"/>
        <w:jc w:val="both"/>
        <w:rPr>
          <w:color w:val="000000"/>
          <w:szCs w:val="28"/>
        </w:rPr>
      </w:pPr>
      <w:r w:rsidRPr="004C44B0">
        <w:rPr>
          <w:color w:val="000000"/>
          <w:szCs w:val="28"/>
        </w:rPr>
        <w:t>9. Акт о признании безнадежной к взысканию задолженности по плат</w:t>
      </w:r>
      <w:r w:rsidRPr="004C44B0">
        <w:rPr>
          <w:color w:val="000000"/>
          <w:szCs w:val="28"/>
        </w:rPr>
        <w:t>е</w:t>
      </w:r>
      <w:r w:rsidRPr="004C44B0">
        <w:rPr>
          <w:color w:val="000000"/>
          <w:szCs w:val="28"/>
        </w:rPr>
        <w:t xml:space="preserve">жам в местный бюджет утверждается главой </w:t>
      </w:r>
      <w:r w:rsidR="00E65913">
        <w:rPr>
          <w:color w:val="000000"/>
          <w:szCs w:val="28"/>
        </w:rPr>
        <w:t>Ягодно-Полянского</w:t>
      </w:r>
      <w:r w:rsidR="00392FE9">
        <w:rPr>
          <w:color w:val="000000"/>
          <w:szCs w:val="28"/>
        </w:rPr>
        <w:t xml:space="preserve"> муниципал</w:t>
      </w:r>
      <w:r w:rsidR="00392FE9">
        <w:rPr>
          <w:color w:val="000000"/>
          <w:szCs w:val="28"/>
        </w:rPr>
        <w:t>ь</w:t>
      </w:r>
      <w:r w:rsidR="00392FE9">
        <w:rPr>
          <w:color w:val="000000"/>
          <w:szCs w:val="28"/>
        </w:rPr>
        <w:t xml:space="preserve">ного </w:t>
      </w:r>
      <w:r w:rsidR="00E65913">
        <w:rPr>
          <w:color w:val="000000"/>
          <w:szCs w:val="28"/>
        </w:rPr>
        <w:t xml:space="preserve">образования </w:t>
      </w:r>
      <w:r w:rsidR="00E65913" w:rsidRPr="00E65913">
        <w:rPr>
          <w:iCs/>
          <w:color w:val="000000"/>
          <w:szCs w:val="28"/>
        </w:rPr>
        <w:t>не</w:t>
      </w:r>
      <w:r w:rsidRPr="004C44B0">
        <w:rPr>
          <w:color w:val="000000"/>
          <w:szCs w:val="28"/>
        </w:rPr>
        <w:t xml:space="preserve"> позднее</w:t>
      </w:r>
      <w:r w:rsidRPr="004C44B0">
        <w:rPr>
          <w:i/>
          <w:iCs/>
          <w:color w:val="000000"/>
          <w:szCs w:val="28"/>
        </w:rPr>
        <w:t> </w:t>
      </w:r>
      <w:r w:rsidR="00E65913" w:rsidRPr="004C44B0">
        <w:rPr>
          <w:color w:val="000000"/>
          <w:szCs w:val="28"/>
        </w:rPr>
        <w:t>трёх рабочих</w:t>
      </w:r>
      <w:r w:rsidRPr="004C44B0">
        <w:rPr>
          <w:color w:val="000000"/>
          <w:szCs w:val="28"/>
        </w:rPr>
        <w:t xml:space="preserve"> дней</w:t>
      </w:r>
      <w:r w:rsidRPr="004C44B0">
        <w:rPr>
          <w:i/>
          <w:iCs/>
          <w:color w:val="000000"/>
          <w:szCs w:val="28"/>
        </w:rPr>
        <w:t> </w:t>
      </w:r>
      <w:r w:rsidRPr="004C44B0">
        <w:rPr>
          <w:color w:val="000000"/>
          <w:szCs w:val="28"/>
        </w:rPr>
        <w:t>со дня его оформления.</w:t>
      </w:r>
    </w:p>
    <w:p w:rsidR="004C44B0" w:rsidRPr="004C44B0" w:rsidRDefault="004C44B0" w:rsidP="004C44B0">
      <w:pPr>
        <w:ind w:firstLine="851"/>
        <w:jc w:val="both"/>
        <w:rPr>
          <w:color w:val="000000"/>
          <w:szCs w:val="28"/>
        </w:rPr>
      </w:pPr>
      <w:r w:rsidRPr="004C44B0">
        <w:rPr>
          <w:color w:val="000000"/>
          <w:szCs w:val="28"/>
        </w:rPr>
        <w:t> </w:t>
      </w:r>
    </w:p>
    <w:p w:rsidR="00DE79CA" w:rsidRPr="00235192" w:rsidRDefault="00DE79CA" w:rsidP="008569F0">
      <w:pPr>
        <w:suppressAutoHyphens/>
        <w:rPr>
          <w:rStyle w:val="af2"/>
          <w:color w:val="000000"/>
          <w:szCs w:val="28"/>
          <w:u w:val="none"/>
        </w:rPr>
      </w:pPr>
    </w:p>
    <w:p w:rsidR="00235192" w:rsidRPr="00235192" w:rsidRDefault="00235192">
      <w:pPr>
        <w:suppressAutoHyphens/>
        <w:rPr>
          <w:rStyle w:val="af2"/>
          <w:color w:val="000000"/>
          <w:szCs w:val="28"/>
          <w:u w:val="none"/>
        </w:rPr>
      </w:pPr>
    </w:p>
    <w:sectPr w:rsidR="00235192" w:rsidRPr="00235192" w:rsidSect="004C44B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17" w:rsidRDefault="00221117" w:rsidP="0069478B">
      <w:r>
        <w:separator/>
      </w:r>
    </w:p>
  </w:endnote>
  <w:endnote w:type="continuationSeparator" w:id="0">
    <w:p w:rsidR="00221117" w:rsidRDefault="0022111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2020603050405020304"/>
    <w:charset w:val="CC"/>
    <w:family w:val="roman"/>
    <w:pitch w:val="variable"/>
    <w:sig w:usb0="A00002AF" w:usb1="500078FB" w:usb2="00000000" w:usb3="00000000" w:csb0="0000009F" w:csb1="00000000"/>
  </w:font>
  <w:font w:name="Liberation Mono">
    <w:altName w:val="Courier New"/>
    <w:panose1 w:val="02070409020205020404"/>
    <w:charset w:val="CC"/>
    <w:family w:val="modern"/>
    <w:pitch w:val="default"/>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17" w:rsidRDefault="00221117" w:rsidP="0069478B">
      <w:r>
        <w:separator/>
      </w:r>
    </w:p>
  </w:footnote>
  <w:footnote w:type="continuationSeparator" w:id="0">
    <w:p w:rsidR="00221117" w:rsidRDefault="00221117"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06E2"/>
    <w:rsid w:val="00022995"/>
    <w:rsid w:val="00022A16"/>
    <w:rsid w:val="00022A3B"/>
    <w:rsid w:val="00025093"/>
    <w:rsid w:val="00025E3B"/>
    <w:rsid w:val="00030597"/>
    <w:rsid w:val="00042B6B"/>
    <w:rsid w:val="000435BA"/>
    <w:rsid w:val="00043644"/>
    <w:rsid w:val="00044C55"/>
    <w:rsid w:val="000454C5"/>
    <w:rsid w:val="00053784"/>
    <w:rsid w:val="00054F0B"/>
    <w:rsid w:val="00056A9A"/>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4D9D"/>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117"/>
    <w:rsid w:val="00221ECE"/>
    <w:rsid w:val="00221F67"/>
    <w:rsid w:val="00222BB7"/>
    <w:rsid w:val="00225811"/>
    <w:rsid w:val="00225EDE"/>
    <w:rsid w:val="00227020"/>
    <w:rsid w:val="0023398F"/>
    <w:rsid w:val="00235192"/>
    <w:rsid w:val="00237D5C"/>
    <w:rsid w:val="00240417"/>
    <w:rsid w:val="00241EF1"/>
    <w:rsid w:val="002472D6"/>
    <w:rsid w:val="002511EA"/>
    <w:rsid w:val="002513D4"/>
    <w:rsid w:val="00255C04"/>
    <w:rsid w:val="00260803"/>
    <w:rsid w:val="002609EB"/>
    <w:rsid w:val="00260B73"/>
    <w:rsid w:val="00264D6D"/>
    <w:rsid w:val="00265D7A"/>
    <w:rsid w:val="002714C5"/>
    <w:rsid w:val="0027229C"/>
    <w:rsid w:val="00276238"/>
    <w:rsid w:val="00281447"/>
    <w:rsid w:val="00293AF8"/>
    <w:rsid w:val="00293FA3"/>
    <w:rsid w:val="00297C8C"/>
    <w:rsid w:val="002A32A0"/>
    <w:rsid w:val="002A7470"/>
    <w:rsid w:val="002B05C4"/>
    <w:rsid w:val="002B1549"/>
    <w:rsid w:val="002B7334"/>
    <w:rsid w:val="002C2203"/>
    <w:rsid w:val="002C71C4"/>
    <w:rsid w:val="002D0324"/>
    <w:rsid w:val="002D1B57"/>
    <w:rsid w:val="002D3AC4"/>
    <w:rsid w:val="002D5666"/>
    <w:rsid w:val="002D5F05"/>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0E34"/>
    <w:rsid w:val="00345DC2"/>
    <w:rsid w:val="003476C8"/>
    <w:rsid w:val="00347E52"/>
    <w:rsid w:val="003539F5"/>
    <w:rsid w:val="00356AC7"/>
    <w:rsid w:val="00356F56"/>
    <w:rsid w:val="00362A2A"/>
    <w:rsid w:val="003634BB"/>
    <w:rsid w:val="00365823"/>
    <w:rsid w:val="00367772"/>
    <w:rsid w:val="00372C93"/>
    <w:rsid w:val="00374EAA"/>
    <w:rsid w:val="0038187D"/>
    <w:rsid w:val="00382994"/>
    <w:rsid w:val="00384667"/>
    <w:rsid w:val="00391FD9"/>
    <w:rsid w:val="00392FE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36720"/>
    <w:rsid w:val="00437C42"/>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1D16"/>
    <w:rsid w:val="004B3A42"/>
    <w:rsid w:val="004C404D"/>
    <w:rsid w:val="004C44B0"/>
    <w:rsid w:val="004D285D"/>
    <w:rsid w:val="004E5826"/>
    <w:rsid w:val="004E70EB"/>
    <w:rsid w:val="004E7D8D"/>
    <w:rsid w:val="004F35BC"/>
    <w:rsid w:val="004F424F"/>
    <w:rsid w:val="00500503"/>
    <w:rsid w:val="00507E29"/>
    <w:rsid w:val="00512F94"/>
    <w:rsid w:val="00514901"/>
    <w:rsid w:val="00515643"/>
    <w:rsid w:val="00516DD5"/>
    <w:rsid w:val="005172CA"/>
    <w:rsid w:val="00527014"/>
    <w:rsid w:val="00527198"/>
    <w:rsid w:val="00532B0E"/>
    <w:rsid w:val="00535501"/>
    <w:rsid w:val="00541FDB"/>
    <w:rsid w:val="00543BD9"/>
    <w:rsid w:val="005450D3"/>
    <w:rsid w:val="00552EF0"/>
    <w:rsid w:val="00553365"/>
    <w:rsid w:val="0055644D"/>
    <w:rsid w:val="00556F08"/>
    <w:rsid w:val="005608E9"/>
    <w:rsid w:val="00570D74"/>
    <w:rsid w:val="0057114B"/>
    <w:rsid w:val="00575512"/>
    <w:rsid w:val="00575EC1"/>
    <w:rsid w:val="00577BA4"/>
    <w:rsid w:val="005809EF"/>
    <w:rsid w:val="00584AB8"/>
    <w:rsid w:val="005916EA"/>
    <w:rsid w:val="005A2EAF"/>
    <w:rsid w:val="005A5D8B"/>
    <w:rsid w:val="005B1D34"/>
    <w:rsid w:val="005C0AED"/>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5F62"/>
    <w:rsid w:val="00636BBC"/>
    <w:rsid w:val="006375E1"/>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13EA"/>
    <w:rsid w:val="006B1960"/>
    <w:rsid w:val="006B3989"/>
    <w:rsid w:val="006B490D"/>
    <w:rsid w:val="006B7BE4"/>
    <w:rsid w:val="006C5227"/>
    <w:rsid w:val="006C547F"/>
    <w:rsid w:val="006C6EE7"/>
    <w:rsid w:val="006D016C"/>
    <w:rsid w:val="006D786B"/>
    <w:rsid w:val="006E0B49"/>
    <w:rsid w:val="006E0F50"/>
    <w:rsid w:val="006E1869"/>
    <w:rsid w:val="006E33F2"/>
    <w:rsid w:val="006E516E"/>
    <w:rsid w:val="006E668F"/>
    <w:rsid w:val="006E7D3B"/>
    <w:rsid w:val="006F1ADE"/>
    <w:rsid w:val="006F452A"/>
    <w:rsid w:val="006F716E"/>
    <w:rsid w:val="006F78CB"/>
    <w:rsid w:val="006F7C80"/>
    <w:rsid w:val="00710A9B"/>
    <w:rsid w:val="00711CBF"/>
    <w:rsid w:val="007136A8"/>
    <w:rsid w:val="00717C42"/>
    <w:rsid w:val="0072050A"/>
    <w:rsid w:val="00722EF2"/>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03B7"/>
    <w:rsid w:val="00784967"/>
    <w:rsid w:val="00787D72"/>
    <w:rsid w:val="0079454D"/>
    <w:rsid w:val="007954A4"/>
    <w:rsid w:val="00797240"/>
    <w:rsid w:val="007A1D9A"/>
    <w:rsid w:val="007A325A"/>
    <w:rsid w:val="007A5C69"/>
    <w:rsid w:val="007B56E2"/>
    <w:rsid w:val="007B6868"/>
    <w:rsid w:val="007C4425"/>
    <w:rsid w:val="007C7603"/>
    <w:rsid w:val="007D0E72"/>
    <w:rsid w:val="007D4C5E"/>
    <w:rsid w:val="007D6562"/>
    <w:rsid w:val="007E4902"/>
    <w:rsid w:val="007F61BE"/>
    <w:rsid w:val="00811D16"/>
    <w:rsid w:val="00813ABB"/>
    <w:rsid w:val="00817437"/>
    <w:rsid w:val="00820ADE"/>
    <w:rsid w:val="008211E2"/>
    <w:rsid w:val="00827277"/>
    <w:rsid w:val="0082733E"/>
    <w:rsid w:val="008357FE"/>
    <w:rsid w:val="00843921"/>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95590"/>
    <w:rsid w:val="00895AE2"/>
    <w:rsid w:val="00896DAB"/>
    <w:rsid w:val="008A3292"/>
    <w:rsid w:val="008A6A6B"/>
    <w:rsid w:val="008B02D9"/>
    <w:rsid w:val="008B33A3"/>
    <w:rsid w:val="008B4CCB"/>
    <w:rsid w:val="008B78C0"/>
    <w:rsid w:val="008C5013"/>
    <w:rsid w:val="008C66F1"/>
    <w:rsid w:val="008D153C"/>
    <w:rsid w:val="008D1E18"/>
    <w:rsid w:val="008D1FED"/>
    <w:rsid w:val="008D2224"/>
    <w:rsid w:val="008D3F69"/>
    <w:rsid w:val="008E1EAD"/>
    <w:rsid w:val="008E23AB"/>
    <w:rsid w:val="008F0900"/>
    <w:rsid w:val="008F250B"/>
    <w:rsid w:val="008F27E6"/>
    <w:rsid w:val="008F7B7B"/>
    <w:rsid w:val="0090111D"/>
    <w:rsid w:val="00912E52"/>
    <w:rsid w:val="00914818"/>
    <w:rsid w:val="00914B1B"/>
    <w:rsid w:val="00916B68"/>
    <w:rsid w:val="00924A7A"/>
    <w:rsid w:val="0092747A"/>
    <w:rsid w:val="009277A9"/>
    <w:rsid w:val="0093378C"/>
    <w:rsid w:val="00935341"/>
    <w:rsid w:val="00936ED8"/>
    <w:rsid w:val="00941F6B"/>
    <w:rsid w:val="00942796"/>
    <w:rsid w:val="00945C4E"/>
    <w:rsid w:val="00955EDA"/>
    <w:rsid w:val="0096302F"/>
    <w:rsid w:val="00963A32"/>
    <w:rsid w:val="009657F1"/>
    <w:rsid w:val="00966247"/>
    <w:rsid w:val="009714B7"/>
    <w:rsid w:val="009726AD"/>
    <w:rsid w:val="009730ED"/>
    <w:rsid w:val="009750B4"/>
    <w:rsid w:val="00977267"/>
    <w:rsid w:val="00986A1A"/>
    <w:rsid w:val="00990B65"/>
    <w:rsid w:val="00991AA9"/>
    <w:rsid w:val="0099411E"/>
    <w:rsid w:val="00997BF4"/>
    <w:rsid w:val="009B1419"/>
    <w:rsid w:val="009B39F2"/>
    <w:rsid w:val="009C30A7"/>
    <w:rsid w:val="009C3E47"/>
    <w:rsid w:val="009C4D2B"/>
    <w:rsid w:val="009E0C45"/>
    <w:rsid w:val="009F29B7"/>
    <w:rsid w:val="009F4500"/>
    <w:rsid w:val="009F7229"/>
    <w:rsid w:val="00A1674C"/>
    <w:rsid w:val="00A25A3A"/>
    <w:rsid w:val="00A32E5D"/>
    <w:rsid w:val="00A37458"/>
    <w:rsid w:val="00A408B7"/>
    <w:rsid w:val="00A4319A"/>
    <w:rsid w:val="00A55983"/>
    <w:rsid w:val="00A562E4"/>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462A"/>
    <w:rsid w:val="00AA579F"/>
    <w:rsid w:val="00AA7E50"/>
    <w:rsid w:val="00AB1BAD"/>
    <w:rsid w:val="00AB3C0D"/>
    <w:rsid w:val="00AC0CB3"/>
    <w:rsid w:val="00AC0E32"/>
    <w:rsid w:val="00AC436D"/>
    <w:rsid w:val="00AC73D8"/>
    <w:rsid w:val="00AD0843"/>
    <w:rsid w:val="00AD1271"/>
    <w:rsid w:val="00AD4323"/>
    <w:rsid w:val="00AD50FC"/>
    <w:rsid w:val="00AD62B7"/>
    <w:rsid w:val="00AD7C9D"/>
    <w:rsid w:val="00AD7D97"/>
    <w:rsid w:val="00AE0D5E"/>
    <w:rsid w:val="00AE7E3C"/>
    <w:rsid w:val="00AF0E8D"/>
    <w:rsid w:val="00AF2501"/>
    <w:rsid w:val="00AF5C32"/>
    <w:rsid w:val="00AF6D9B"/>
    <w:rsid w:val="00AF7DB9"/>
    <w:rsid w:val="00B02E77"/>
    <w:rsid w:val="00B118AB"/>
    <w:rsid w:val="00B118DE"/>
    <w:rsid w:val="00B1602F"/>
    <w:rsid w:val="00B2441A"/>
    <w:rsid w:val="00B24663"/>
    <w:rsid w:val="00B30AC6"/>
    <w:rsid w:val="00B34E3A"/>
    <w:rsid w:val="00B3726A"/>
    <w:rsid w:val="00B37557"/>
    <w:rsid w:val="00B4160C"/>
    <w:rsid w:val="00B5049E"/>
    <w:rsid w:val="00B507ED"/>
    <w:rsid w:val="00B53CEB"/>
    <w:rsid w:val="00B55B57"/>
    <w:rsid w:val="00B57E6B"/>
    <w:rsid w:val="00B62F97"/>
    <w:rsid w:val="00B66B3E"/>
    <w:rsid w:val="00B70313"/>
    <w:rsid w:val="00B713B5"/>
    <w:rsid w:val="00B72EA4"/>
    <w:rsid w:val="00B8264C"/>
    <w:rsid w:val="00B8294D"/>
    <w:rsid w:val="00B95308"/>
    <w:rsid w:val="00B97521"/>
    <w:rsid w:val="00BA1B36"/>
    <w:rsid w:val="00BB1B31"/>
    <w:rsid w:val="00BB2435"/>
    <w:rsid w:val="00BB52AB"/>
    <w:rsid w:val="00BC143D"/>
    <w:rsid w:val="00BC334D"/>
    <w:rsid w:val="00BC6C01"/>
    <w:rsid w:val="00BC7507"/>
    <w:rsid w:val="00BD364C"/>
    <w:rsid w:val="00BD4AB0"/>
    <w:rsid w:val="00BD4B54"/>
    <w:rsid w:val="00BD4E97"/>
    <w:rsid w:val="00BF20B5"/>
    <w:rsid w:val="00BF7B2A"/>
    <w:rsid w:val="00C05E07"/>
    <w:rsid w:val="00C1002F"/>
    <w:rsid w:val="00C12981"/>
    <w:rsid w:val="00C12F95"/>
    <w:rsid w:val="00C13694"/>
    <w:rsid w:val="00C151A5"/>
    <w:rsid w:val="00C21F2C"/>
    <w:rsid w:val="00C24315"/>
    <w:rsid w:val="00C26F20"/>
    <w:rsid w:val="00C2767B"/>
    <w:rsid w:val="00C344FD"/>
    <w:rsid w:val="00C44140"/>
    <w:rsid w:val="00C45B54"/>
    <w:rsid w:val="00C46F77"/>
    <w:rsid w:val="00C47356"/>
    <w:rsid w:val="00C56928"/>
    <w:rsid w:val="00C63F45"/>
    <w:rsid w:val="00C812E9"/>
    <w:rsid w:val="00C85849"/>
    <w:rsid w:val="00C86F5F"/>
    <w:rsid w:val="00C90A7C"/>
    <w:rsid w:val="00C95DD3"/>
    <w:rsid w:val="00CA2C3C"/>
    <w:rsid w:val="00CA4BAB"/>
    <w:rsid w:val="00CB3DFE"/>
    <w:rsid w:val="00CC140C"/>
    <w:rsid w:val="00CC1740"/>
    <w:rsid w:val="00CC468D"/>
    <w:rsid w:val="00CC731C"/>
    <w:rsid w:val="00CD24A6"/>
    <w:rsid w:val="00CD45B2"/>
    <w:rsid w:val="00CE1415"/>
    <w:rsid w:val="00CE1828"/>
    <w:rsid w:val="00CE4C2A"/>
    <w:rsid w:val="00CE4FDF"/>
    <w:rsid w:val="00CE583D"/>
    <w:rsid w:val="00CF020E"/>
    <w:rsid w:val="00CF1BA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5629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74E0"/>
    <w:rsid w:val="00E62007"/>
    <w:rsid w:val="00E649C7"/>
    <w:rsid w:val="00E65913"/>
    <w:rsid w:val="00E734D1"/>
    <w:rsid w:val="00E755A2"/>
    <w:rsid w:val="00E76151"/>
    <w:rsid w:val="00E76329"/>
    <w:rsid w:val="00E80EEA"/>
    <w:rsid w:val="00E85CA9"/>
    <w:rsid w:val="00E86E92"/>
    <w:rsid w:val="00E92D0A"/>
    <w:rsid w:val="00EA0587"/>
    <w:rsid w:val="00EA34AB"/>
    <w:rsid w:val="00EA404B"/>
    <w:rsid w:val="00EA56E2"/>
    <w:rsid w:val="00EA6B04"/>
    <w:rsid w:val="00EB6296"/>
    <w:rsid w:val="00EC07A7"/>
    <w:rsid w:val="00EC2A4B"/>
    <w:rsid w:val="00EC35BA"/>
    <w:rsid w:val="00ED15F7"/>
    <w:rsid w:val="00ED243F"/>
    <w:rsid w:val="00ED77A9"/>
    <w:rsid w:val="00EE3423"/>
    <w:rsid w:val="00F00684"/>
    <w:rsid w:val="00F03A47"/>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4399"/>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header" w:uiPriority="99"/>
    <w:lsdException w:name="footer" w:uiPriority="99"/>
    <w:lsdException w:name="caption" w:uiPriority="99" w:qFormat="1"/>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3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uiPriority w:val="99"/>
    <w:rsid w:val="00B5049E"/>
    <w:pPr>
      <w:overflowPunct w:val="0"/>
      <w:autoSpaceDE w:val="0"/>
      <w:autoSpaceDN w:val="0"/>
      <w:adjustRightInd w:val="0"/>
      <w:ind w:right="43"/>
      <w:jc w:val="both"/>
    </w:pPr>
  </w:style>
  <w:style w:type="paragraph" w:customStyle="1" w:styleId="320">
    <w:name w:val="Основной текст с отступом 32"/>
    <w:basedOn w:val="a"/>
    <w:uiPriority w:val="99"/>
    <w:rsid w:val="00B5049E"/>
    <w:pPr>
      <w:overflowPunct w:val="0"/>
      <w:autoSpaceDE w:val="0"/>
      <w:autoSpaceDN w:val="0"/>
      <w:adjustRightInd w:val="0"/>
      <w:spacing w:after="120"/>
      <w:ind w:left="283"/>
    </w:pPr>
    <w:rPr>
      <w:sz w:val="16"/>
    </w:rPr>
  </w:style>
  <w:style w:type="paragraph" w:customStyle="1" w:styleId="321">
    <w:name w:val="Основной текст 32"/>
    <w:basedOn w:val="a"/>
    <w:uiPriority w:val="99"/>
    <w:rsid w:val="00B5049E"/>
    <w:pPr>
      <w:overflowPunct w:val="0"/>
      <w:autoSpaceDE w:val="0"/>
      <w:autoSpaceDN w:val="0"/>
      <w:adjustRightInd w:val="0"/>
      <w:jc w:val="center"/>
    </w:pPr>
    <w:rPr>
      <w:sz w:val="32"/>
    </w:rPr>
  </w:style>
  <w:style w:type="paragraph" w:customStyle="1" w:styleId="36">
    <w:name w:val="Абзац списка3"/>
    <w:basedOn w:val="a"/>
    <w:uiPriority w:val="99"/>
    <w:rsid w:val="00B5049E"/>
    <w:pPr>
      <w:suppressAutoHyphens/>
      <w:spacing w:after="200" w:line="276" w:lineRule="auto"/>
      <w:ind w:left="720"/>
    </w:pPr>
    <w:rPr>
      <w:rFonts w:ascii="Calibri" w:hAnsi="Calibri"/>
      <w:sz w:val="22"/>
      <w:szCs w:val="22"/>
      <w:lang w:eastAsia="zh-CN"/>
    </w:rPr>
  </w:style>
  <w:style w:type="paragraph" w:customStyle="1" w:styleId="1e">
    <w:name w:val="нум список 1"/>
    <w:basedOn w:val="a"/>
    <w:uiPriority w:val="99"/>
    <w:rsid w:val="00B5049E"/>
    <w:pPr>
      <w:tabs>
        <w:tab w:val="left" w:pos="360"/>
      </w:tabs>
      <w:spacing w:before="120" w:after="120"/>
      <w:ind w:firstLine="851"/>
      <w:jc w:val="both"/>
    </w:pPr>
    <w:rPr>
      <w:sz w:val="24"/>
      <w:lang w:eastAsia="ar-SA"/>
    </w:rPr>
  </w:style>
  <w:style w:type="paragraph" w:customStyle="1" w:styleId="afffc">
    <w:name w:val="Нормальный (таблица)"/>
    <w:basedOn w:val="a"/>
    <w:next w:val="a"/>
    <w:uiPriority w:val="99"/>
    <w:rsid w:val="00B5049E"/>
    <w:pPr>
      <w:widowControl w:val="0"/>
      <w:autoSpaceDE w:val="0"/>
      <w:autoSpaceDN w:val="0"/>
      <w:adjustRightInd w:val="0"/>
      <w:jc w:val="both"/>
    </w:pPr>
    <w:rPr>
      <w:rFonts w:ascii="Arial" w:hAnsi="Arial"/>
      <w:sz w:val="24"/>
      <w:szCs w:val="24"/>
    </w:rPr>
  </w:style>
  <w:style w:type="paragraph" w:customStyle="1" w:styleId="42">
    <w:name w:val="Знак4 Знак Знак Знак Знак Знак Знак"/>
    <w:basedOn w:val="a"/>
    <w:uiPriority w:val="99"/>
    <w:rsid w:val="00B5049E"/>
    <w:pPr>
      <w:spacing w:after="160" w:line="240" w:lineRule="exact"/>
    </w:pPr>
    <w:rPr>
      <w:rFonts w:ascii="Verdana" w:hAnsi="Verdana"/>
      <w:sz w:val="20"/>
      <w:lang w:val="en-US" w:eastAsia="en-US"/>
    </w:rPr>
  </w:style>
  <w:style w:type="paragraph" w:customStyle="1" w:styleId="ConsPlusDocList">
    <w:name w:val="ConsPlusDocList"/>
    <w:uiPriority w:val="99"/>
    <w:rsid w:val="00B5049E"/>
    <w:pPr>
      <w:widowControl w:val="0"/>
      <w:autoSpaceDE w:val="0"/>
      <w:autoSpaceDN w:val="0"/>
    </w:pPr>
    <w:rPr>
      <w:rFonts w:ascii="Courier New" w:hAnsi="Courier New" w:cs="Courier New"/>
    </w:rPr>
  </w:style>
  <w:style w:type="paragraph" w:customStyle="1" w:styleId="ConsPlusTitlePage">
    <w:name w:val="ConsPlusTitlePage"/>
    <w:uiPriority w:val="99"/>
    <w:rsid w:val="00B5049E"/>
    <w:pPr>
      <w:widowControl w:val="0"/>
      <w:autoSpaceDE w:val="0"/>
      <w:autoSpaceDN w:val="0"/>
    </w:pPr>
    <w:rPr>
      <w:rFonts w:ascii="Tahoma" w:hAnsi="Tahoma" w:cs="Tahoma"/>
    </w:rPr>
  </w:style>
  <w:style w:type="paragraph" w:customStyle="1" w:styleId="ConsPlusJurTerm">
    <w:name w:val="ConsPlusJurTerm"/>
    <w:uiPriority w:val="99"/>
    <w:rsid w:val="00B5049E"/>
    <w:pPr>
      <w:widowControl w:val="0"/>
      <w:autoSpaceDE w:val="0"/>
      <w:autoSpaceDN w:val="0"/>
    </w:pPr>
    <w:rPr>
      <w:rFonts w:ascii="Tahoma" w:hAnsi="Tahoma" w:cs="Tahoma"/>
      <w:sz w:val="26"/>
    </w:rPr>
  </w:style>
  <w:style w:type="paragraph" w:customStyle="1" w:styleId="bodytext">
    <w:name w:val="bodytext"/>
    <w:basedOn w:val="a"/>
    <w:rsid w:val="004C44B0"/>
    <w:pPr>
      <w:spacing w:before="100" w:beforeAutospacing="1" w:after="100" w:afterAutospacing="1"/>
    </w:pPr>
    <w:rPr>
      <w:sz w:val="24"/>
      <w:szCs w:val="24"/>
    </w:rPr>
  </w:style>
  <w:style w:type="paragraph" w:customStyle="1" w:styleId="consplusnormal1">
    <w:name w:val="consplusnormal"/>
    <w:basedOn w:val="a"/>
    <w:rsid w:val="004C44B0"/>
    <w:pPr>
      <w:spacing w:before="100" w:beforeAutospacing="1" w:after="100" w:afterAutospacing="1"/>
    </w:pPr>
    <w:rPr>
      <w:sz w:val="24"/>
      <w:szCs w:val="24"/>
    </w:rPr>
  </w:style>
  <w:style w:type="paragraph" w:customStyle="1" w:styleId="consplustitle0">
    <w:name w:val="consplustitle"/>
    <w:basedOn w:val="a"/>
    <w:rsid w:val="004C44B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header" w:uiPriority="99"/>
    <w:lsdException w:name="footer" w:uiPriority="99"/>
    <w:lsdException w:name="caption" w:uiPriority="99" w:qFormat="1"/>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E3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uiPriority w:val="99"/>
    <w:rsid w:val="00B5049E"/>
    <w:pPr>
      <w:overflowPunct w:val="0"/>
      <w:autoSpaceDE w:val="0"/>
      <w:autoSpaceDN w:val="0"/>
      <w:adjustRightInd w:val="0"/>
      <w:ind w:right="43"/>
      <w:jc w:val="both"/>
    </w:pPr>
  </w:style>
  <w:style w:type="paragraph" w:customStyle="1" w:styleId="320">
    <w:name w:val="Основной текст с отступом 32"/>
    <w:basedOn w:val="a"/>
    <w:uiPriority w:val="99"/>
    <w:rsid w:val="00B5049E"/>
    <w:pPr>
      <w:overflowPunct w:val="0"/>
      <w:autoSpaceDE w:val="0"/>
      <w:autoSpaceDN w:val="0"/>
      <w:adjustRightInd w:val="0"/>
      <w:spacing w:after="120"/>
      <w:ind w:left="283"/>
    </w:pPr>
    <w:rPr>
      <w:sz w:val="16"/>
    </w:rPr>
  </w:style>
  <w:style w:type="paragraph" w:customStyle="1" w:styleId="321">
    <w:name w:val="Основной текст 32"/>
    <w:basedOn w:val="a"/>
    <w:uiPriority w:val="99"/>
    <w:rsid w:val="00B5049E"/>
    <w:pPr>
      <w:overflowPunct w:val="0"/>
      <w:autoSpaceDE w:val="0"/>
      <w:autoSpaceDN w:val="0"/>
      <w:adjustRightInd w:val="0"/>
      <w:jc w:val="center"/>
    </w:pPr>
    <w:rPr>
      <w:sz w:val="32"/>
    </w:rPr>
  </w:style>
  <w:style w:type="paragraph" w:customStyle="1" w:styleId="36">
    <w:name w:val="Абзац списка3"/>
    <w:basedOn w:val="a"/>
    <w:uiPriority w:val="99"/>
    <w:rsid w:val="00B5049E"/>
    <w:pPr>
      <w:suppressAutoHyphens/>
      <w:spacing w:after="200" w:line="276" w:lineRule="auto"/>
      <w:ind w:left="720"/>
    </w:pPr>
    <w:rPr>
      <w:rFonts w:ascii="Calibri" w:hAnsi="Calibri"/>
      <w:sz w:val="22"/>
      <w:szCs w:val="22"/>
      <w:lang w:eastAsia="zh-CN"/>
    </w:rPr>
  </w:style>
  <w:style w:type="paragraph" w:customStyle="1" w:styleId="1e">
    <w:name w:val="нум список 1"/>
    <w:basedOn w:val="a"/>
    <w:uiPriority w:val="99"/>
    <w:rsid w:val="00B5049E"/>
    <w:pPr>
      <w:tabs>
        <w:tab w:val="left" w:pos="360"/>
      </w:tabs>
      <w:spacing w:before="120" w:after="120"/>
      <w:ind w:firstLine="851"/>
      <w:jc w:val="both"/>
    </w:pPr>
    <w:rPr>
      <w:sz w:val="24"/>
      <w:lang w:eastAsia="ar-SA"/>
    </w:rPr>
  </w:style>
  <w:style w:type="paragraph" w:customStyle="1" w:styleId="afffc">
    <w:name w:val="Нормальный (таблица)"/>
    <w:basedOn w:val="a"/>
    <w:next w:val="a"/>
    <w:uiPriority w:val="99"/>
    <w:rsid w:val="00B5049E"/>
    <w:pPr>
      <w:widowControl w:val="0"/>
      <w:autoSpaceDE w:val="0"/>
      <w:autoSpaceDN w:val="0"/>
      <w:adjustRightInd w:val="0"/>
      <w:jc w:val="both"/>
    </w:pPr>
    <w:rPr>
      <w:rFonts w:ascii="Arial" w:hAnsi="Arial"/>
      <w:sz w:val="24"/>
      <w:szCs w:val="24"/>
    </w:rPr>
  </w:style>
  <w:style w:type="paragraph" w:customStyle="1" w:styleId="42">
    <w:name w:val="Знак4 Знак Знак Знак Знак Знак Знак"/>
    <w:basedOn w:val="a"/>
    <w:uiPriority w:val="99"/>
    <w:rsid w:val="00B5049E"/>
    <w:pPr>
      <w:spacing w:after="160" w:line="240" w:lineRule="exact"/>
    </w:pPr>
    <w:rPr>
      <w:rFonts w:ascii="Verdana" w:hAnsi="Verdana"/>
      <w:sz w:val="20"/>
      <w:lang w:val="en-US" w:eastAsia="en-US"/>
    </w:rPr>
  </w:style>
  <w:style w:type="paragraph" w:customStyle="1" w:styleId="ConsPlusDocList">
    <w:name w:val="ConsPlusDocList"/>
    <w:uiPriority w:val="99"/>
    <w:rsid w:val="00B5049E"/>
    <w:pPr>
      <w:widowControl w:val="0"/>
      <w:autoSpaceDE w:val="0"/>
      <w:autoSpaceDN w:val="0"/>
    </w:pPr>
    <w:rPr>
      <w:rFonts w:ascii="Courier New" w:hAnsi="Courier New" w:cs="Courier New"/>
    </w:rPr>
  </w:style>
  <w:style w:type="paragraph" w:customStyle="1" w:styleId="ConsPlusTitlePage">
    <w:name w:val="ConsPlusTitlePage"/>
    <w:uiPriority w:val="99"/>
    <w:rsid w:val="00B5049E"/>
    <w:pPr>
      <w:widowControl w:val="0"/>
      <w:autoSpaceDE w:val="0"/>
      <w:autoSpaceDN w:val="0"/>
    </w:pPr>
    <w:rPr>
      <w:rFonts w:ascii="Tahoma" w:hAnsi="Tahoma" w:cs="Tahoma"/>
    </w:rPr>
  </w:style>
  <w:style w:type="paragraph" w:customStyle="1" w:styleId="ConsPlusJurTerm">
    <w:name w:val="ConsPlusJurTerm"/>
    <w:uiPriority w:val="99"/>
    <w:rsid w:val="00B5049E"/>
    <w:pPr>
      <w:widowControl w:val="0"/>
      <w:autoSpaceDE w:val="0"/>
      <w:autoSpaceDN w:val="0"/>
    </w:pPr>
    <w:rPr>
      <w:rFonts w:ascii="Tahoma" w:hAnsi="Tahoma" w:cs="Tahoma"/>
      <w:sz w:val="26"/>
    </w:rPr>
  </w:style>
  <w:style w:type="paragraph" w:customStyle="1" w:styleId="bodytext">
    <w:name w:val="bodytext"/>
    <w:basedOn w:val="a"/>
    <w:rsid w:val="004C44B0"/>
    <w:pPr>
      <w:spacing w:before="100" w:beforeAutospacing="1" w:after="100" w:afterAutospacing="1"/>
    </w:pPr>
    <w:rPr>
      <w:sz w:val="24"/>
      <w:szCs w:val="24"/>
    </w:rPr>
  </w:style>
  <w:style w:type="paragraph" w:customStyle="1" w:styleId="consplusnormal1">
    <w:name w:val="consplusnormal"/>
    <w:basedOn w:val="a"/>
    <w:rsid w:val="004C44B0"/>
    <w:pPr>
      <w:spacing w:before="100" w:beforeAutospacing="1" w:after="100" w:afterAutospacing="1"/>
    </w:pPr>
    <w:rPr>
      <w:sz w:val="24"/>
      <w:szCs w:val="24"/>
    </w:rPr>
  </w:style>
  <w:style w:type="paragraph" w:customStyle="1" w:styleId="consplustitle0">
    <w:name w:val="consplustitle"/>
    <w:basedOn w:val="a"/>
    <w:rsid w:val="004C44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29081009">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723142251">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419D-5404-42E0-A58E-E9F25074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5</Pages>
  <Words>1628</Words>
  <Characters>9282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Тупыленко</cp:lastModifiedBy>
  <cp:revision>2</cp:revision>
  <cp:lastPrinted>2014-02-28T11:46:00Z</cp:lastPrinted>
  <dcterms:created xsi:type="dcterms:W3CDTF">2020-10-06T10:09:00Z</dcterms:created>
  <dcterms:modified xsi:type="dcterms:W3CDTF">2020-10-06T10:09:00Z</dcterms:modified>
</cp:coreProperties>
</file>