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14D0" w:rsidRDefault="002B1BFD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</w:t>
      </w:r>
      <w:r w:rsidR="003414C1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>МУНИЦИПАЛЬНОГО ОБРАЗОВАНИЯ</w:t>
      </w:r>
    </w:p>
    <w:p w:rsidR="002B1BFD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</w:t>
      </w:r>
      <w:r w:rsidR="002B1BF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  <w:r w:rsidR="003414C1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906" w:type="dxa"/>
        <w:tblLook w:val="01E0" w:firstRow="1" w:lastRow="1" w:firstColumn="1" w:lastColumn="1" w:noHBand="0" w:noVBand="0"/>
      </w:tblPr>
      <w:tblGrid>
        <w:gridCol w:w="499"/>
        <w:gridCol w:w="7305"/>
        <w:gridCol w:w="1136"/>
        <w:gridCol w:w="966"/>
      </w:tblGrid>
      <w:tr w:rsidR="007114D0" w:rsidTr="00DF689E">
        <w:trPr>
          <w:trHeight w:val="15"/>
        </w:trPr>
        <w:tc>
          <w:tcPr>
            <w:tcW w:w="498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7306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DF689E">
        <w:trPr>
          <w:gridBefore w:val="1"/>
          <w:gridAfter w:val="1"/>
          <w:wBefore w:w="499" w:type="dxa"/>
          <w:wAfter w:w="965" w:type="dxa"/>
          <w:trHeight w:val="38"/>
        </w:trPr>
        <w:tc>
          <w:tcPr>
            <w:tcW w:w="8442" w:type="dxa"/>
            <w:gridSpan w:val="2"/>
          </w:tcPr>
          <w:p w:rsidR="007114D0" w:rsidRPr="00503442" w:rsidRDefault="007114D0" w:rsidP="002B1BFD">
            <w:pPr>
              <w:spacing w:line="480" w:lineRule="auto"/>
              <w:jc w:val="center"/>
              <w:rPr>
                <w:szCs w:val="28"/>
              </w:rPr>
            </w:pPr>
            <w:r w:rsidRPr="00503442">
              <w:rPr>
                <w:szCs w:val="28"/>
              </w:rPr>
              <w:t xml:space="preserve">с. </w:t>
            </w:r>
            <w:r w:rsidR="002B1BFD" w:rsidRPr="00503442">
              <w:rPr>
                <w:szCs w:val="28"/>
              </w:rPr>
              <w:t>Ягодная Поляна</w:t>
            </w:r>
          </w:p>
          <w:p w:rsidR="007114D0" w:rsidRPr="007C6617" w:rsidRDefault="00004095" w:rsidP="0000409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703CA">
              <w:rPr>
                <w:sz w:val="28"/>
                <w:szCs w:val="28"/>
              </w:rPr>
              <w:t>.04</w:t>
            </w:r>
            <w:r w:rsidR="007114D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 xml:space="preserve">                                                                             №  </w:t>
            </w:r>
            <w:r>
              <w:rPr>
                <w:sz w:val="28"/>
                <w:szCs w:val="28"/>
              </w:rPr>
              <w:t>42</w:t>
            </w:r>
            <w:r w:rsidR="007114D0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</w:tbl>
    <w:p w:rsidR="00E42A90" w:rsidRPr="008020DD" w:rsidRDefault="00E42A90" w:rsidP="00B83A9C">
      <w:pPr>
        <w:pStyle w:val="31"/>
        <w:spacing w:after="0"/>
        <w:rPr>
          <w:b/>
          <w:sz w:val="28"/>
          <w:szCs w:val="28"/>
        </w:rPr>
      </w:pPr>
      <w:r w:rsidRPr="008020DD">
        <w:rPr>
          <w:sz w:val="28"/>
          <w:szCs w:val="28"/>
        </w:rPr>
        <w:t>Об утверждении Положения о Единой постоянно действующей комиссии</w:t>
      </w:r>
    </w:p>
    <w:p w:rsidR="00E42A90" w:rsidRPr="008020DD" w:rsidRDefault="00E42A90" w:rsidP="00074AC6">
      <w:pPr>
        <w:pStyle w:val="31"/>
        <w:spacing w:after="0"/>
        <w:jc w:val="center"/>
        <w:rPr>
          <w:b/>
          <w:sz w:val="28"/>
          <w:szCs w:val="28"/>
        </w:rPr>
      </w:pPr>
      <w:r w:rsidRPr="008020DD">
        <w:rPr>
          <w:sz w:val="28"/>
          <w:szCs w:val="28"/>
        </w:rPr>
        <w:t>по определению поставщиков (подрядчиков, исполнителей)</w:t>
      </w:r>
      <w:r w:rsidR="00074AC6">
        <w:rPr>
          <w:b/>
          <w:sz w:val="28"/>
          <w:szCs w:val="28"/>
        </w:rPr>
        <w:t xml:space="preserve"> </w:t>
      </w:r>
      <w:r w:rsidRPr="008020DD">
        <w:rPr>
          <w:sz w:val="28"/>
          <w:szCs w:val="28"/>
        </w:rPr>
        <w:t>для нужд муниципальных заказчиков</w:t>
      </w:r>
      <w:r w:rsidR="002B1BFD">
        <w:rPr>
          <w:sz w:val="28"/>
          <w:szCs w:val="28"/>
        </w:rPr>
        <w:t xml:space="preserve"> </w:t>
      </w:r>
      <w:proofErr w:type="spellStart"/>
      <w:r w:rsidR="002B1BFD">
        <w:rPr>
          <w:sz w:val="28"/>
          <w:szCs w:val="28"/>
        </w:rPr>
        <w:t>Ягодно</w:t>
      </w:r>
      <w:proofErr w:type="spellEnd"/>
      <w:r w:rsidR="002B1BFD">
        <w:rPr>
          <w:sz w:val="28"/>
          <w:szCs w:val="28"/>
        </w:rPr>
        <w:t>-Полянского</w:t>
      </w:r>
      <w:r w:rsidR="003414C1">
        <w:rPr>
          <w:sz w:val="28"/>
          <w:szCs w:val="28"/>
        </w:rPr>
        <w:t xml:space="preserve"> муниципального образования</w:t>
      </w:r>
      <w:r w:rsidR="003414C1">
        <w:rPr>
          <w:b/>
          <w:sz w:val="28"/>
          <w:szCs w:val="28"/>
        </w:rPr>
        <w:t xml:space="preserve"> </w:t>
      </w:r>
      <w:r w:rsidRPr="008020DD">
        <w:rPr>
          <w:sz w:val="28"/>
          <w:szCs w:val="28"/>
        </w:rPr>
        <w:t xml:space="preserve">Татищевского </w:t>
      </w:r>
      <w:r w:rsidR="002B1BFD">
        <w:rPr>
          <w:sz w:val="28"/>
          <w:szCs w:val="28"/>
        </w:rPr>
        <w:t xml:space="preserve">муниципального </w:t>
      </w:r>
      <w:r w:rsidRPr="008020DD">
        <w:rPr>
          <w:sz w:val="28"/>
          <w:szCs w:val="28"/>
        </w:rPr>
        <w:t>района Саратовской области</w:t>
      </w:r>
    </w:p>
    <w:p w:rsidR="00E42A90" w:rsidRPr="00C35637" w:rsidRDefault="00E42A90" w:rsidP="00E42A90">
      <w:pPr>
        <w:spacing w:line="20" w:lineRule="atLeast"/>
        <w:jc w:val="center"/>
        <w:rPr>
          <w:sz w:val="28"/>
          <w:szCs w:val="28"/>
        </w:rPr>
      </w:pPr>
    </w:p>
    <w:p w:rsidR="00E42A90" w:rsidRPr="00B83A9C" w:rsidRDefault="00E42A90" w:rsidP="002B1BFD">
      <w:pPr>
        <w:pStyle w:val="31"/>
        <w:spacing w:after="0"/>
        <w:jc w:val="both"/>
        <w:rPr>
          <w:b/>
          <w:sz w:val="28"/>
          <w:szCs w:val="28"/>
        </w:rPr>
      </w:pPr>
      <w:r w:rsidRPr="00C35637">
        <w:rPr>
          <w:sz w:val="28"/>
          <w:szCs w:val="28"/>
        </w:rPr>
        <w:tab/>
      </w:r>
      <w:r w:rsidR="007C6617" w:rsidRPr="0053185E">
        <w:rPr>
          <w:sz w:val="28"/>
          <w:szCs w:val="28"/>
        </w:rPr>
        <w:t>В соответствии с Федеральным законом от 05.04.2013</w:t>
      </w:r>
      <w:r w:rsidR="007C6617">
        <w:rPr>
          <w:sz w:val="28"/>
          <w:szCs w:val="28"/>
        </w:rPr>
        <w:t xml:space="preserve"> </w:t>
      </w:r>
      <w:r w:rsidR="007C6617" w:rsidRPr="0053185E">
        <w:rPr>
          <w:sz w:val="28"/>
          <w:szCs w:val="28"/>
        </w:rPr>
        <w:t>г. №</w:t>
      </w:r>
      <w:r w:rsidR="007C6617" w:rsidRPr="0053185E">
        <w:rPr>
          <w:sz w:val="24"/>
          <w:szCs w:val="24"/>
        </w:rPr>
        <w:t> </w:t>
      </w:r>
      <w:r w:rsidR="007C6617" w:rsidRPr="0053185E">
        <w:rPr>
          <w:sz w:val="28"/>
          <w:szCs w:val="28"/>
        </w:rPr>
        <w:t>44-ФЗ «</w:t>
      </w:r>
      <w:r w:rsidR="007C6617" w:rsidRPr="0053185E">
        <w:rPr>
          <w:bCs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(в редакции Федерального закона </w:t>
      </w:r>
      <w:r w:rsidR="007C6617" w:rsidRPr="00A47FEB">
        <w:rPr>
          <w:bCs/>
          <w:sz w:val="28"/>
          <w:szCs w:val="28"/>
        </w:rPr>
        <w:t xml:space="preserve">от </w:t>
      </w:r>
      <w:r w:rsidR="007C6617">
        <w:rPr>
          <w:bCs/>
          <w:sz w:val="28"/>
          <w:szCs w:val="28"/>
        </w:rPr>
        <w:t>0</w:t>
      </w:r>
      <w:r w:rsidR="007C6617" w:rsidRPr="00A47FEB">
        <w:rPr>
          <w:bCs/>
          <w:sz w:val="28"/>
          <w:szCs w:val="28"/>
        </w:rPr>
        <w:t xml:space="preserve">2 июля </w:t>
      </w:r>
      <w:smartTag w:uri="urn:schemas-microsoft-com:office:smarttags" w:element="metricconverter">
        <w:smartTagPr>
          <w:attr w:name="ProductID" w:val="2021 г"/>
        </w:smartTagPr>
        <w:r w:rsidR="007C6617" w:rsidRPr="00A47FEB">
          <w:rPr>
            <w:bCs/>
            <w:sz w:val="28"/>
            <w:szCs w:val="28"/>
          </w:rPr>
          <w:t>2021 г</w:t>
        </w:r>
      </w:smartTag>
      <w:r w:rsidR="007C6617" w:rsidRPr="00A47FEB">
        <w:rPr>
          <w:bCs/>
          <w:sz w:val="28"/>
          <w:szCs w:val="28"/>
        </w:rPr>
        <w:t xml:space="preserve">. </w:t>
      </w:r>
      <w:r w:rsidR="007C6617">
        <w:rPr>
          <w:bCs/>
          <w:sz w:val="28"/>
          <w:szCs w:val="28"/>
        </w:rPr>
        <w:t>№</w:t>
      </w:r>
      <w:r w:rsidR="007C6617" w:rsidRPr="00A47FEB">
        <w:rPr>
          <w:bCs/>
          <w:sz w:val="28"/>
          <w:szCs w:val="28"/>
        </w:rPr>
        <w:t xml:space="preserve"> 360-ФЗ</w:t>
      </w:r>
      <w:r w:rsidR="007C6617" w:rsidRPr="0053185E">
        <w:rPr>
          <w:bCs/>
          <w:sz w:val="28"/>
          <w:szCs w:val="28"/>
        </w:rPr>
        <w:t xml:space="preserve">), </w:t>
      </w:r>
      <w:r w:rsidRPr="00B83A9C">
        <w:rPr>
          <w:sz w:val="28"/>
          <w:szCs w:val="28"/>
        </w:rPr>
        <w:t xml:space="preserve">на основании Устава </w:t>
      </w:r>
      <w:proofErr w:type="spellStart"/>
      <w:r w:rsidR="002B1BFD">
        <w:rPr>
          <w:sz w:val="28"/>
          <w:szCs w:val="28"/>
        </w:rPr>
        <w:t>Ягодно</w:t>
      </w:r>
      <w:proofErr w:type="spellEnd"/>
      <w:r w:rsidR="002B1BFD">
        <w:rPr>
          <w:sz w:val="28"/>
          <w:szCs w:val="28"/>
        </w:rPr>
        <w:t>-Полянского муниципального образования</w:t>
      </w:r>
      <w:r w:rsidR="002B1BFD">
        <w:rPr>
          <w:b/>
          <w:sz w:val="28"/>
          <w:szCs w:val="28"/>
        </w:rPr>
        <w:t xml:space="preserve"> </w:t>
      </w:r>
      <w:r w:rsidR="002B1BFD">
        <w:rPr>
          <w:sz w:val="28"/>
          <w:szCs w:val="28"/>
        </w:rPr>
        <w:t xml:space="preserve">Татищевского муниципального района Саратовской области </w:t>
      </w:r>
      <w:r w:rsidRPr="00B83A9C">
        <w:rPr>
          <w:sz w:val="28"/>
          <w:szCs w:val="28"/>
        </w:rPr>
        <w:t xml:space="preserve">п о с </w:t>
      </w:r>
      <w:proofErr w:type="gramStart"/>
      <w:r w:rsidRPr="00B83A9C">
        <w:rPr>
          <w:sz w:val="28"/>
          <w:szCs w:val="28"/>
        </w:rPr>
        <w:t>т</w:t>
      </w:r>
      <w:proofErr w:type="gramEnd"/>
      <w:r w:rsidRPr="00B83A9C">
        <w:rPr>
          <w:sz w:val="28"/>
          <w:szCs w:val="28"/>
        </w:rPr>
        <w:t xml:space="preserve"> а н о в л я ю:</w:t>
      </w:r>
    </w:p>
    <w:p w:rsidR="007C6617" w:rsidRPr="007C6617" w:rsidRDefault="00E42A90" w:rsidP="007C6617">
      <w:pPr>
        <w:pStyle w:val="31"/>
        <w:spacing w:after="0"/>
        <w:jc w:val="both"/>
        <w:rPr>
          <w:b/>
          <w:sz w:val="28"/>
          <w:szCs w:val="28"/>
        </w:rPr>
      </w:pPr>
      <w:r w:rsidRPr="00B83A9C">
        <w:rPr>
          <w:sz w:val="28"/>
          <w:szCs w:val="28"/>
        </w:rPr>
        <w:tab/>
        <w:t xml:space="preserve">1. </w:t>
      </w:r>
      <w:r w:rsidR="007C6617">
        <w:rPr>
          <w:sz w:val="28"/>
          <w:szCs w:val="28"/>
        </w:rPr>
        <w:t>У</w:t>
      </w:r>
      <w:r w:rsidR="007C6617" w:rsidRPr="007C6617">
        <w:rPr>
          <w:sz w:val="28"/>
          <w:szCs w:val="28"/>
        </w:rPr>
        <w:t>твер</w:t>
      </w:r>
      <w:r w:rsidR="007C6617">
        <w:rPr>
          <w:sz w:val="28"/>
          <w:szCs w:val="28"/>
        </w:rPr>
        <w:t>дить</w:t>
      </w:r>
      <w:r w:rsidR="007C6617" w:rsidRPr="007C6617">
        <w:rPr>
          <w:sz w:val="28"/>
          <w:szCs w:val="28"/>
        </w:rPr>
        <w:t xml:space="preserve"> Положени</w:t>
      </w:r>
      <w:r w:rsidR="007C6617">
        <w:rPr>
          <w:sz w:val="28"/>
          <w:szCs w:val="28"/>
        </w:rPr>
        <w:t>е</w:t>
      </w:r>
      <w:r w:rsidR="007C6617" w:rsidRPr="007C6617">
        <w:rPr>
          <w:sz w:val="28"/>
          <w:szCs w:val="28"/>
        </w:rPr>
        <w:t xml:space="preserve"> о Единой постоянно действующей комиссии</w:t>
      </w:r>
    </w:p>
    <w:p w:rsidR="007C6617" w:rsidRDefault="007C6617" w:rsidP="007C6617">
      <w:pPr>
        <w:pStyle w:val="31"/>
        <w:spacing w:after="0"/>
        <w:jc w:val="both"/>
        <w:rPr>
          <w:sz w:val="28"/>
          <w:szCs w:val="28"/>
        </w:rPr>
      </w:pPr>
      <w:r w:rsidRPr="007C6617">
        <w:rPr>
          <w:sz w:val="28"/>
          <w:szCs w:val="28"/>
        </w:rPr>
        <w:t>по определению поставщиков (подрядчиков, исполнителей)</w:t>
      </w:r>
      <w:r w:rsidRPr="007C6617">
        <w:rPr>
          <w:b/>
          <w:sz w:val="28"/>
          <w:szCs w:val="28"/>
        </w:rPr>
        <w:t xml:space="preserve"> </w:t>
      </w:r>
      <w:r w:rsidRPr="007C6617">
        <w:rPr>
          <w:sz w:val="28"/>
          <w:szCs w:val="28"/>
        </w:rPr>
        <w:t xml:space="preserve">для нужд муниципальных заказчиков </w:t>
      </w:r>
      <w:proofErr w:type="spellStart"/>
      <w:r w:rsidRPr="007C6617">
        <w:rPr>
          <w:sz w:val="28"/>
          <w:szCs w:val="28"/>
        </w:rPr>
        <w:t>Ягодно</w:t>
      </w:r>
      <w:proofErr w:type="spellEnd"/>
      <w:r w:rsidRPr="007C6617">
        <w:rPr>
          <w:sz w:val="28"/>
          <w:szCs w:val="28"/>
        </w:rPr>
        <w:t>-Полянского муниципального образования</w:t>
      </w:r>
      <w:r w:rsidRPr="007C6617">
        <w:rPr>
          <w:b/>
          <w:sz w:val="28"/>
          <w:szCs w:val="28"/>
        </w:rPr>
        <w:t xml:space="preserve"> </w:t>
      </w:r>
      <w:r w:rsidRPr="007C6617">
        <w:rPr>
          <w:sz w:val="28"/>
          <w:szCs w:val="28"/>
        </w:rPr>
        <w:t>Татищевского муниципального района Саратовской области</w:t>
      </w:r>
      <w:r>
        <w:rPr>
          <w:sz w:val="28"/>
          <w:szCs w:val="28"/>
        </w:rPr>
        <w:t xml:space="preserve"> согласно приложению №1.</w:t>
      </w:r>
    </w:p>
    <w:p w:rsidR="007C6617" w:rsidRPr="007C6617" w:rsidRDefault="007C6617" w:rsidP="007C6617">
      <w:pPr>
        <w:pStyle w:val="31"/>
        <w:spacing w:after="0"/>
        <w:ind w:firstLine="708"/>
        <w:jc w:val="both"/>
        <w:rPr>
          <w:b/>
          <w:sz w:val="28"/>
          <w:szCs w:val="28"/>
        </w:rPr>
      </w:pPr>
      <w:r w:rsidRPr="007C6617">
        <w:rPr>
          <w:sz w:val="28"/>
          <w:szCs w:val="28"/>
        </w:rPr>
        <w:t xml:space="preserve">2. Утвердить состав </w:t>
      </w:r>
      <w:r w:rsidRPr="007C6617">
        <w:rPr>
          <w:sz w:val="28"/>
          <w:szCs w:val="28"/>
        </w:rPr>
        <w:t>Единой постоянно действующей комиссии</w:t>
      </w:r>
      <w:r>
        <w:rPr>
          <w:sz w:val="28"/>
          <w:szCs w:val="28"/>
        </w:rPr>
        <w:t xml:space="preserve"> </w:t>
      </w:r>
      <w:r w:rsidRPr="007C6617">
        <w:rPr>
          <w:sz w:val="28"/>
          <w:szCs w:val="28"/>
        </w:rPr>
        <w:t>по определению поставщиков (подрядчиков, исполнителей)</w:t>
      </w:r>
      <w:r w:rsidRPr="007C6617">
        <w:rPr>
          <w:b/>
          <w:sz w:val="28"/>
          <w:szCs w:val="28"/>
        </w:rPr>
        <w:t xml:space="preserve"> </w:t>
      </w:r>
      <w:r w:rsidRPr="007C6617">
        <w:rPr>
          <w:sz w:val="28"/>
          <w:szCs w:val="28"/>
        </w:rPr>
        <w:t xml:space="preserve">для нужд муниципальных заказчиков </w:t>
      </w:r>
      <w:proofErr w:type="spellStart"/>
      <w:r w:rsidRPr="007C6617">
        <w:rPr>
          <w:sz w:val="28"/>
          <w:szCs w:val="28"/>
        </w:rPr>
        <w:t>Ягодно</w:t>
      </w:r>
      <w:proofErr w:type="spellEnd"/>
      <w:r w:rsidRPr="007C6617">
        <w:rPr>
          <w:sz w:val="28"/>
          <w:szCs w:val="28"/>
        </w:rPr>
        <w:t>-Полянского муниципального образования</w:t>
      </w:r>
      <w:r w:rsidRPr="007C6617">
        <w:rPr>
          <w:b/>
          <w:sz w:val="28"/>
          <w:szCs w:val="28"/>
        </w:rPr>
        <w:t xml:space="preserve"> </w:t>
      </w:r>
      <w:r w:rsidRPr="007C6617">
        <w:rPr>
          <w:sz w:val="28"/>
          <w:szCs w:val="28"/>
        </w:rPr>
        <w:t>Татищевского муниципального района Саратовской области</w:t>
      </w:r>
      <w:r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2</w:t>
      </w:r>
      <w:r w:rsidRPr="007C6617">
        <w:rPr>
          <w:sz w:val="28"/>
          <w:szCs w:val="28"/>
        </w:rPr>
        <w:t>.</w:t>
      </w:r>
    </w:p>
    <w:p w:rsidR="00E42A90" w:rsidRDefault="007C6617" w:rsidP="007C6617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</w:t>
      </w:r>
      <w:r w:rsidR="0000409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004095">
        <w:rPr>
          <w:sz w:val="28"/>
          <w:szCs w:val="28"/>
        </w:rPr>
        <w:t xml:space="preserve"> следующие нормативно-правовые акты:</w:t>
      </w:r>
      <w:r>
        <w:rPr>
          <w:sz w:val="28"/>
          <w:szCs w:val="28"/>
        </w:rPr>
        <w:t xml:space="preserve"> </w:t>
      </w:r>
      <w:r w:rsidR="00074AC6">
        <w:rPr>
          <w:sz w:val="28"/>
          <w:szCs w:val="28"/>
        </w:rPr>
        <w:t>постановление администрации от 26.04.2021 №42 «</w:t>
      </w:r>
      <w:r w:rsidR="00074AC6" w:rsidRPr="008020DD">
        <w:rPr>
          <w:sz w:val="28"/>
          <w:szCs w:val="28"/>
        </w:rPr>
        <w:t>Об утверждении Положения о Единой постоянно действующей комиссии</w:t>
      </w:r>
      <w:r w:rsidR="00074AC6">
        <w:rPr>
          <w:b/>
          <w:sz w:val="28"/>
          <w:szCs w:val="28"/>
        </w:rPr>
        <w:t xml:space="preserve"> </w:t>
      </w:r>
      <w:r w:rsidR="00074AC6" w:rsidRPr="008020DD">
        <w:rPr>
          <w:sz w:val="28"/>
          <w:szCs w:val="28"/>
        </w:rPr>
        <w:t>по определению поставщиков (подрядчиков, исполнителей)</w:t>
      </w:r>
      <w:r w:rsidR="00074AC6">
        <w:rPr>
          <w:b/>
          <w:sz w:val="28"/>
          <w:szCs w:val="28"/>
        </w:rPr>
        <w:t xml:space="preserve"> </w:t>
      </w:r>
      <w:r w:rsidR="00074AC6" w:rsidRPr="008020DD">
        <w:rPr>
          <w:sz w:val="28"/>
          <w:szCs w:val="28"/>
        </w:rPr>
        <w:t>для нужд муниципальных заказчиков</w:t>
      </w:r>
      <w:r w:rsidR="00074AC6">
        <w:rPr>
          <w:sz w:val="28"/>
          <w:szCs w:val="28"/>
        </w:rPr>
        <w:t xml:space="preserve"> </w:t>
      </w:r>
      <w:proofErr w:type="spellStart"/>
      <w:r w:rsidR="00074AC6">
        <w:rPr>
          <w:sz w:val="28"/>
          <w:szCs w:val="28"/>
        </w:rPr>
        <w:t>Ягодно</w:t>
      </w:r>
      <w:proofErr w:type="spellEnd"/>
      <w:r w:rsidR="00074AC6">
        <w:rPr>
          <w:sz w:val="28"/>
          <w:szCs w:val="28"/>
        </w:rPr>
        <w:t>-Полянского муниципального образования</w:t>
      </w:r>
      <w:r w:rsidR="00074AC6">
        <w:rPr>
          <w:b/>
          <w:sz w:val="28"/>
          <w:szCs w:val="28"/>
        </w:rPr>
        <w:t xml:space="preserve"> </w:t>
      </w:r>
      <w:r w:rsidR="00074AC6" w:rsidRPr="008020DD">
        <w:rPr>
          <w:sz w:val="28"/>
          <w:szCs w:val="28"/>
        </w:rPr>
        <w:t xml:space="preserve">Татищевского </w:t>
      </w:r>
      <w:r w:rsidR="00074AC6">
        <w:rPr>
          <w:sz w:val="28"/>
          <w:szCs w:val="28"/>
        </w:rPr>
        <w:t xml:space="preserve">муниципального </w:t>
      </w:r>
      <w:r w:rsidR="00074AC6" w:rsidRPr="008020DD">
        <w:rPr>
          <w:sz w:val="28"/>
          <w:szCs w:val="28"/>
        </w:rPr>
        <w:t>района Саратовской области</w:t>
      </w:r>
      <w:r w:rsidR="00074AC6">
        <w:rPr>
          <w:sz w:val="28"/>
          <w:szCs w:val="28"/>
        </w:rPr>
        <w:t>»</w:t>
      </w:r>
      <w:r w:rsidR="00004095">
        <w:rPr>
          <w:sz w:val="28"/>
          <w:szCs w:val="28"/>
        </w:rPr>
        <w:t>;</w:t>
      </w:r>
    </w:p>
    <w:p w:rsidR="00004095" w:rsidRPr="00CF011A" w:rsidRDefault="00004095" w:rsidP="00CF011A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26.04.2021 №4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DC66DD">
        <w:rPr>
          <w:sz w:val="28"/>
          <w:szCs w:val="28"/>
        </w:rPr>
        <w:t xml:space="preserve">Об утверждении состава </w:t>
      </w:r>
      <w:r>
        <w:rPr>
          <w:sz w:val="28"/>
          <w:szCs w:val="28"/>
        </w:rPr>
        <w:t xml:space="preserve">Единой постоянно </w:t>
      </w:r>
      <w:r w:rsidRPr="00DC66DD">
        <w:rPr>
          <w:sz w:val="28"/>
          <w:szCs w:val="28"/>
        </w:rPr>
        <w:t>де</w:t>
      </w:r>
      <w:r>
        <w:rPr>
          <w:sz w:val="28"/>
          <w:szCs w:val="28"/>
        </w:rPr>
        <w:t>й</w:t>
      </w:r>
      <w:r w:rsidRPr="00DC66DD">
        <w:rPr>
          <w:sz w:val="28"/>
          <w:szCs w:val="28"/>
        </w:rPr>
        <w:t xml:space="preserve">ствующей комиссии по определению поставщиков (подрядчиков, исполнителей) для нужд муниципальных заказчиков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 xml:space="preserve">-Полянского муниципального образования </w:t>
      </w:r>
      <w:r w:rsidRPr="00DC66DD">
        <w:rPr>
          <w:sz w:val="28"/>
          <w:szCs w:val="28"/>
        </w:rPr>
        <w:t>Татищевского</w:t>
      </w:r>
      <w:r>
        <w:rPr>
          <w:sz w:val="28"/>
          <w:szCs w:val="28"/>
        </w:rPr>
        <w:t xml:space="preserve"> муниципального</w:t>
      </w:r>
      <w:r w:rsidRPr="00DC66DD">
        <w:rPr>
          <w:sz w:val="28"/>
          <w:szCs w:val="28"/>
        </w:rPr>
        <w:t xml:space="preserve"> района Саратовской области</w:t>
      </w:r>
      <w:r>
        <w:rPr>
          <w:sz w:val="28"/>
          <w:szCs w:val="28"/>
        </w:rPr>
        <w:t>»</w:t>
      </w:r>
      <w:r w:rsidR="00CF011A">
        <w:rPr>
          <w:sz w:val="28"/>
          <w:szCs w:val="28"/>
        </w:rPr>
        <w:t>;</w:t>
      </w:r>
    </w:p>
    <w:p w:rsidR="00DF689E" w:rsidRDefault="003B2521" w:rsidP="007C6617">
      <w:pPr>
        <w:pStyle w:val="a8"/>
        <w:ind w:left="0"/>
        <w:rPr>
          <w:szCs w:val="28"/>
        </w:rPr>
      </w:pPr>
      <w:r w:rsidRPr="00B83A9C">
        <w:rPr>
          <w:szCs w:val="28"/>
        </w:rPr>
        <w:lastRenderedPageBreak/>
        <w:t xml:space="preserve">         </w:t>
      </w:r>
      <w:r w:rsidR="007C6617">
        <w:rPr>
          <w:szCs w:val="28"/>
        </w:rPr>
        <w:t>4.Обнародовать настоящее постановление в местах обнародования нормативно-правовых актов.</w:t>
      </w:r>
    </w:p>
    <w:p w:rsidR="00E42A90" w:rsidRDefault="00E42A90" w:rsidP="00E42A90">
      <w:pPr>
        <w:spacing w:line="20" w:lineRule="atLeast"/>
        <w:jc w:val="both"/>
        <w:rPr>
          <w:sz w:val="28"/>
          <w:szCs w:val="28"/>
        </w:rPr>
      </w:pPr>
    </w:p>
    <w:p w:rsidR="00CF011A" w:rsidRDefault="00CF011A" w:rsidP="00E42A90">
      <w:pPr>
        <w:spacing w:line="20" w:lineRule="atLeast"/>
        <w:jc w:val="both"/>
        <w:rPr>
          <w:sz w:val="28"/>
          <w:szCs w:val="28"/>
        </w:rPr>
      </w:pPr>
    </w:p>
    <w:p w:rsidR="00CF011A" w:rsidRPr="00C35637" w:rsidRDefault="00CF011A" w:rsidP="00E42A90">
      <w:pPr>
        <w:spacing w:line="20" w:lineRule="atLeast"/>
        <w:jc w:val="both"/>
        <w:rPr>
          <w:sz w:val="28"/>
          <w:szCs w:val="28"/>
        </w:rPr>
      </w:pPr>
    </w:p>
    <w:p w:rsidR="00CF011A" w:rsidRDefault="002B1BFD" w:rsidP="00E42A90">
      <w:pPr>
        <w:spacing w:line="20" w:lineRule="atLeast"/>
        <w:jc w:val="both"/>
        <w:rPr>
          <w:sz w:val="28"/>
          <w:szCs w:val="28"/>
        </w:rPr>
        <w:sectPr w:rsidR="00CF011A" w:rsidSect="00CF011A">
          <w:pgSz w:w="11906" w:h="16838"/>
          <w:pgMar w:top="1134" w:right="851" w:bottom="1135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="00E42A90" w:rsidRPr="00C35637">
        <w:rPr>
          <w:sz w:val="28"/>
          <w:szCs w:val="28"/>
        </w:rPr>
        <w:t xml:space="preserve">муниципального </w:t>
      </w:r>
      <w:r w:rsidR="00150D68">
        <w:rPr>
          <w:sz w:val="28"/>
          <w:szCs w:val="28"/>
        </w:rPr>
        <w:t>образования</w:t>
      </w:r>
      <w:r w:rsidR="00E42A90" w:rsidRPr="00C3563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</w:t>
      </w:r>
      <w:r w:rsidR="00150D68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E42A90" w:rsidRDefault="00E42A90" w:rsidP="00E42A90">
      <w:pPr>
        <w:spacing w:line="20" w:lineRule="atLeast"/>
        <w:jc w:val="both"/>
        <w:rPr>
          <w:sz w:val="28"/>
          <w:szCs w:val="28"/>
        </w:rPr>
      </w:pPr>
    </w:p>
    <w:p w:rsidR="00E42A90" w:rsidRPr="00150D68" w:rsidRDefault="00E42A90" w:rsidP="00E42A90">
      <w:pPr>
        <w:spacing w:line="20" w:lineRule="atLeast"/>
        <w:jc w:val="center"/>
        <w:rPr>
          <w:sz w:val="28"/>
          <w:szCs w:val="28"/>
        </w:rPr>
      </w:pPr>
    </w:p>
    <w:p w:rsidR="007C6617" w:rsidRDefault="007C6617" w:rsidP="007C6617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C6617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7C6617" w:rsidRDefault="007C6617" w:rsidP="007C6617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-Полянского </w:t>
      </w:r>
    </w:p>
    <w:p w:rsidR="007C6617" w:rsidRDefault="007C6617" w:rsidP="007C6617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7C6617" w:rsidRDefault="007C6617" w:rsidP="007C6617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Татищевского муниципального района </w:t>
      </w:r>
    </w:p>
    <w:p w:rsidR="007C6617" w:rsidRDefault="007C6617" w:rsidP="007C6617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7C6617" w:rsidRPr="00901733" w:rsidRDefault="00901733" w:rsidP="00901733">
      <w:pPr>
        <w:ind w:left="6372"/>
        <w:rPr>
          <w:sz w:val="28"/>
        </w:rPr>
      </w:pPr>
      <w:r>
        <w:rPr>
          <w:sz w:val="28"/>
        </w:rPr>
        <w:t xml:space="preserve">        </w:t>
      </w:r>
      <w:r w:rsidR="00CF011A" w:rsidRPr="00901733">
        <w:rPr>
          <w:sz w:val="28"/>
        </w:rPr>
        <w:t>от</w:t>
      </w:r>
      <w:r w:rsidR="007C6617" w:rsidRPr="00901733">
        <w:rPr>
          <w:sz w:val="28"/>
        </w:rPr>
        <w:t xml:space="preserve"> </w:t>
      </w:r>
      <w:r w:rsidR="00CF011A" w:rsidRPr="00901733">
        <w:rPr>
          <w:sz w:val="28"/>
        </w:rPr>
        <w:t>19.0</w:t>
      </w:r>
      <w:r w:rsidRPr="00901733">
        <w:rPr>
          <w:sz w:val="28"/>
        </w:rPr>
        <w:t>4.2022</w:t>
      </w:r>
      <w:r w:rsidR="007C6617" w:rsidRPr="00901733">
        <w:rPr>
          <w:sz w:val="28"/>
        </w:rPr>
        <w:t xml:space="preserve"> №</w:t>
      </w:r>
      <w:r w:rsidRPr="00901733">
        <w:rPr>
          <w:sz w:val="28"/>
        </w:rPr>
        <w:t xml:space="preserve"> 42</w:t>
      </w:r>
    </w:p>
    <w:p w:rsidR="007C6617" w:rsidRPr="007C6617" w:rsidRDefault="007C6617" w:rsidP="007C6617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6617" w:rsidRDefault="007C6617" w:rsidP="007C6617">
      <w:pPr>
        <w:pStyle w:val="1"/>
        <w:tabs>
          <w:tab w:val="num" w:pos="0"/>
        </w:tabs>
        <w:suppressAutoHyphens/>
        <w:spacing w:before="0" w:after="0"/>
        <w:jc w:val="left"/>
        <w:rPr>
          <w:sz w:val="28"/>
          <w:szCs w:val="28"/>
        </w:rPr>
      </w:pPr>
    </w:p>
    <w:p w:rsidR="007C6617" w:rsidRPr="007C6617" w:rsidRDefault="00E42A90" w:rsidP="007C6617">
      <w:pPr>
        <w:pStyle w:val="1"/>
        <w:tabs>
          <w:tab w:val="num" w:pos="0"/>
        </w:tabs>
        <w:suppressAutoHyphens/>
        <w:spacing w:before="0" w:after="0"/>
        <w:rPr>
          <w:rFonts w:ascii="Cambria" w:hAnsi="Cambria" w:cs="Times New Roman"/>
          <w:color w:val="auto"/>
          <w:kern w:val="32"/>
          <w:sz w:val="32"/>
          <w:szCs w:val="32"/>
        </w:rPr>
      </w:pPr>
      <w:r w:rsidRPr="00150D68">
        <w:rPr>
          <w:sz w:val="28"/>
          <w:szCs w:val="28"/>
        </w:rPr>
        <w:tab/>
      </w:r>
      <w:r w:rsidR="007C6617" w:rsidRPr="007C6617">
        <w:rPr>
          <w:rFonts w:ascii="Times New Roman" w:hAnsi="Times New Roman" w:cs="Times New Roman"/>
          <w:b w:val="0"/>
          <w:bCs w:val="0"/>
          <w:color w:val="auto"/>
          <w:kern w:val="32"/>
          <w:sz w:val="28"/>
          <w:szCs w:val="28"/>
        </w:rPr>
        <w:t>ПОЛОЖЕНИЕ</w:t>
      </w:r>
    </w:p>
    <w:p w:rsidR="00AE2158" w:rsidRDefault="007C6617" w:rsidP="00AE2158">
      <w:pPr>
        <w:keepNext/>
        <w:tabs>
          <w:tab w:val="num" w:pos="0"/>
        </w:tabs>
        <w:suppressAutoHyphens/>
        <w:jc w:val="center"/>
        <w:outlineLvl w:val="0"/>
        <w:rPr>
          <w:sz w:val="28"/>
          <w:szCs w:val="28"/>
        </w:rPr>
      </w:pPr>
      <w:r w:rsidRPr="007C6617">
        <w:rPr>
          <w:bCs/>
          <w:kern w:val="32"/>
          <w:sz w:val="28"/>
          <w:szCs w:val="28"/>
        </w:rPr>
        <w:t xml:space="preserve"> </w:t>
      </w:r>
      <w:r w:rsidR="00AE2158" w:rsidRPr="008020DD">
        <w:rPr>
          <w:sz w:val="28"/>
          <w:szCs w:val="28"/>
        </w:rPr>
        <w:t>о Единой постоянно действующей комиссии</w:t>
      </w:r>
      <w:r w:rsidR="00AE2158">
        <w:rPr>
          <w:b/>
          <w:sz w:val="28"/>
          <w:szCs w:val="28"/>
        </w:rPr>
        <w:t xml:space="preserve"> </w:t>
      </w:r>
      <w:r w:rsidR="00AE2158" w:rsidRPr="008020DD">
        <w:rPr>
          <w:sz w:val="28"/>
          <w:szCs w:val="28"/>
        </w:rPr>
        <w:t>по определению поставщиков (подрядчиков, исполнителей)</w:t>
      </w:r>
      <w:r w:rsidR="00AE2158">
        <w:rPr>
          <w:b/>
          <w:sz w:val="28"/>
          <w:szCs w:val="28"/>
        </w:rPr>
        <w:t xml:space="preserve"> </w:t>
      </w:r>
      <w:r w:rsidR="00AE2158" w:rsidRPr="008020DD">
        <w:rPr>
          <w:sz w:val="28"/>
          <w:szCs w:val="28"/>
        </w:rPr>
        <w:t>для нужд муниципальных заказчиков</w:t>
      </w:r>
      <w:r w:rsidR="00AE2158">
        <w:rPr>
          <w:sz w:val="28"/>
          <w:szCs w:val="28"/>
        </w:rPr>
        <w:t xml:space="preserve"> </w:t>
      </w:r>
      <w:proofErr w:type="spellStart"/>
      <w:r w:rsidR="00AE2158">
        <w:rPr>
          <w:sz w:val="28"/>
          <w:szCs w:val="28"/>
        </w:rPr>
        <w:t>Ягодно</w:t>
      </w:r>
      <w:proofErr w:type="spellEnd"/>
      <w:r w:rsidR="00AE2158">
        <w:rPr>
          <w:sz w:val="28"/>
          <w:szCs w:val="28"/>
        </w:rPr>
        <w:t>-Полянского муниципального образования</w:t>
      </w:r>
      <w:r w:rsidR="00AE2158">
        <w:rPr>
          <w:b/>
          <w:sz w:val="28"/>
          <w:szCs w:val="28"/>
        </w:rPr>
        <w:t xml:space="preserve"> </w:t>
      </w:r>
      <w:r w:rsidR="00AE2158" w:rsidRPr="008020DD">
        <w:rPr>
          <w:sz w:val="28"/>
          <w:szCs w:val="28"/>
        </w:rPr>
        <w:t xml:space="preserve">Татищевского </w:t>
      </w:r>
      <w:r w:rsidR="00AE2158">
        <w:rPr>
          <w:sz w:val="28"/>
          <w:szCs w:val="28"/>
        </w:rPr>
        <w:t xml:space="preserve">муниципального </w:t>
      </w:r>
      <w:r w:rsidR="00AE2158" w:rsidRPr="008020DD">
        <w:rPr>
          <w:sz w:val="28"/>
          <w:szCs w:val="28"/>
        </w:rPr>
        <w:t>района Саратовской области</w:t>
      </w:r>
    </w:p>
    <w:p w:rsidR="00AE2158" w:rsidRDefault="00AE2158" w:rsidP="00AE2158">
      <w:pPr>
        <w:keepNext/>
        <w:tabs>
          <w:tab w:val="num" w:pos="0"/>
        </w:tabs>
        <w:suppressAutoHyphens/>
        <w:jc w:val="center"/>
        <w:outlineLvl w:val="0"/>
        <w:rPr>
          <w:sz w:val="28"/>
          <w:szCs w:val="28"/>
        </w:rPr>
      </w:pPr>
    </w:p>
    <w:p w:rsidR="007C6617" w:rsidRPr="007C6617" w:rsidRDefault="007C6617" w:rsidP="00AE2158">
      <w:pPr>
        <w:keepNext/>
        <w:tabs>
          <w:tab w:val="num" w:pos="0"/>
        </w:tabs>
        <w:suppressAutoHyphens/>
        <w:outlineLvl w:val="0"/>
        <w:rPr>
          <w:sz w:val="28"/>
          <w:szCs w:val="20"/>
        </w:rPr>
      </w:pPr>
      <w:r w:rsidRPr="007C6617">
        <w:rPr>
          <w:sz w:val="28"/>
          <w:szCs w:val="20"/>
        </w:rPr>
        <w:t xml:space="preserve">                                          1.Общие положения</w:t>
      </w:r>
    </w:p>
    <w:p w:rsidR="007C6617" w:rsidRPr="007C6617" w:rsidRDefault="007C6617" w:rsidP="007C6617">
      <w:pPr>
        <w:rPr>
          <w:sz w:val="28"/>
          <w:szCs w:val="20"/>
        </w:rPr>
      </w:pPr>
    </w:p>
    <w:p w:rsidR="007C6617" w:rsidRPr="007C6617" w:rsidRDefault="007C6617" w:rsidP="00AE2158">
      <w:pPr>
        <w:keepNext/>
        <w:tabs>
          <w:tab w:val="num" w:pos="0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7C6617">
        <w:rPr>
          <w:color w:val="000000"/>
          <w:sz w:val="28"/>
          <w:szCs w:val="28"/>
        </w:rPr>
        <w:t>1.1.</w:t>
      </w:r>
      <w:r w:rsidRPr="007C6617">
        <w:rPr>
          <w:color w:val="000000"/>
        </w:rPr>
        <w:t xml:space="preserve"> </w:t>
      </w:r>
      <w:r w:rsidRPr="007C6617">
        <w:rPr>
          <w:color w:val="000000"/>
          <w:sz w:val="28"/>
          <w:szCs w:val="28"/>
        </w:rPr>
        <w:t>Настоящее положение (далее – Положение)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</w:t>
      </w:r>
      <w:proofErr w:type="spellStart"/>
      <w:r w:rsidR="00AE2158">
        <w:rPr>
          <w:sz w:val="28"/>
          <w:szCs w:val="28"/>
        </w:rPr>
        <w:t>Ягодно</w:t>
      </w:r>
      <w:proofErr w:type="spellEnd"/>
      <w:r w:rsidR="00AE2158">
        <w:rPr>
          <w:sz w:val="28"/>
          <w:szCs w:val="28"/>
        </w:rPr>
        <w:t>-Полянского муниципального образования</w:t>
      </w:r>
      <w:r w:rsidR="00AE2158">
        <w:rPr>
          <w:b/>
          <w:sz w:val="28"/>
          <w:szCs w:val="28"/>
        </w:rPr>
        <w:t xml:space="preserve"> </w:t>
      </w:r>
      <w:r w:rsidR="00AE2158">
        <w:rPr>
          <w:sz w:val="28"/>
          <w:szCs w:val="28"/>
        </w:rPr>
        <w:t>Татищевского муниципального района Саратовской области</w:t>
      </w:r>
      <w:r w:rsidR="00AE2158">
        <w:rPr>
          <w:sz w:val="28"/>
          <w:szCs w:val="28"/>
        </w:rPr>
        <w:t xml:space="preserve"> </w:t>
      </w:r>
      <w:r w:rsidRPr="007C6617">
        <w:rPr>
          <w:color w:val="000000"/>
          <w:sz w:val="28"/>
          <w:szCs w:val="28"/>
        </w:rPr>
        <w:t>(далее – Комиссия).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1.3. Основные понятия: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определение поставщика (подрядчика, исполнителя) – совокупность действий, которые осуществляются заказчиками в порядке, установленном Законом № 44-ФЗ, начиная с размещения извещения об осуществлении закупки товара, работы, услуги для обеспечения муниципальных нужд либо в установленных Законом № 44-ФЗ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 xml:space="preserve">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</w:t>
      </w:r>
      <w:r w:rsidRPr="007C6617">
        <w:rPr>
          <w:color w:val="000000"/>
          <w:sz w:val="28"/>
          <w:szCs w:val="28"/>
        </w:rPr>
        <w:lastRenderedPageBreak/>
        <w:t>юридических лиц, или любое физическое лицо, в том числе зарегистрированное в качестве индивидуального предпринимателя;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 xml:space="preserve">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 (подрядчика, исполнителя). Победителем конкурса признается участник закупки, который предложил лучшие условия исполнения </w:t>
      </w:r>
      <w:r w:rsidR="00AE2158" w:rsidRPr="007C6617">
        <w:rPr>
          <w:color w:val="000000"/>
          <w:sz w:val="28"/>
          <w:szCs w:val="28"/>
        </w:rPr>
        <w:t>контракта,</w:t>
      </w:r>
      <w:r w:rsidRPr="007C6617">
        <w:rPr>
          <w:color w:val="000000"/>
          <w:sz w:val="28"/>
          <w:szCs w:val="28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 (подрядчика, исполнителя).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части 24 статьи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запрос котировок в электронной форме (далее – электронный запрос котировок) – конкурентный способ определения поставщика (подрядчика, исполнителя).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части 24 статьи 22 Закона № 44-ФЗ).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 xml:space="preserve">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</w:t>
      </w:r>
      <w:r w:rsidRPr="007C6617">
        <w:rPr>
          <w:color w:val="000000"/>
          <w:sz w:val="28"/>
          <w:szCs w:val="28"/>
        </w:rPr>
        <w:lastRenderedPageBreak/>
        <w:t>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специализированная электронная площадка – соответствующая установленным в соответствии с пунктами 1 и 3 части 2 статьи 24.1 Закона №44-ФЗ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оператор специализированной электронной площадки–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 xml:space="preserve"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  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7C6617" w:rsidRPr="007C6617" w:rsidRDefault="007C6617" w:rsidP="007C6617">
      <w:pPr>
        <w:numPr>
          <w:ilvl w:val="0"/>
          <w:numId w:val="11"/>
        </w:numPr>
        <w:suppressAutoHyphens/>
        <w:rPr>
          <w:sz w:val="28"/>
          <w:szCs w:val="20"/>
        </w:rPr>
      </w:pPr>
      <w:r w:rsidRPr="007C6617">
        <w:rPr>
          <w:sz w:val="28"/>
          <w:szCs w:val="20"/>
        </w:rPr>
        <w:t>Правовое регулирование</w:t>
      </w:r>
    </w:p>
    <w:p w:rsidR="007C6617" w:rsidRPr="007C6617" w:rsidRDefault="007C6617" w:rsidP="007C6617">
      <w:pPr>
        <w:ind w:left="780"/>
        <w:rPr>
          <w:sz w:val="28"/>
          <w:szCs w:val="20"/>
        </w:rPr>
      </w:pPr>
    </w:p>
    <w:p w:rsidR="007C6617" w:rsidRPr="007C6617" w:rsidRDefault="007C6617" w:rsidP="007C6617">
      <w:pPr>
        <w:suppressAutoHyphens/>
        <w:ind w:left="60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lastRenderedPageBreak/>
        <w:t xml:space="preserve">        2.1.Комиссия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Федеральным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постановлениями и </w:t>
      </w:r>
      <w:r w:rsidR="00825E53" w:rsidRPr="007C6617">
        <w:rPr>
          <w:color w:val="000000"/>
          <w:sz w:val="28"/>
          <w:szCs w:val="28"/>
        </w:rPr>
        <w:t>распоряжениями заказчика,</w:t>
      </w:r>
      <w:r w:rsidRPr="007C6617">
        <w:rPr>
          <w:color w:val="000000"/>
          <w:sz w:val="28"/>
          <w:szCs w:val="28"/>
        </w:rPr>
        <w:t xml:space="preserve"> и настоящим положением.</w:t>
      </w:r>
    </w:p>
    <w:p w:rsidR="00825E53" w:rsidRDefault="007C6617" w:rsidP="007C6617">
      <w:pPr>
        <w:suppressAutoHyphens/>
        <w:ind w:left="60"/>
        <w:jc w:val="both"/>
        <w:rPr>
          <w:sz w:val="28"/>
          <w:szCs w:val="20"/>
        </w:rPr>
      </w:pPr>
      <w:r w:rsidRPr="007C6617">
        <w:rPr>
          <w:sz w:val="28"/>
          <w:szCs w:val="20"/>
        </w:rPr>
        <w:t xml:space="preserve">                                      </w:t>
      </w:r>
    </w:p>
    <w:p w:rsidR="007C6617" w:rsidRPr="007C6617" w:rsidRDefault="007C6617" w:rsidP="00825E53">
      <w:pPr>
        <w:suppressAutoHyphens/>
        <w:ind w:left="60"/>
        <w:jc w:val="center"/>
        <w:rPr>
          <w:sz w:val="28"/>
          <w:szCs w:val="20"/>
        </w:rPr>
      </w:pPr>
      <w:r w:rsidRPr="007C6617">
        <w:rPr>
          <w:sz w:val="28"/>
          <w:szCs w:val="20"/>
        </w:rPr>
        <w:t>3. Цели создания и принципы работы Комиссии</w:t>
      </w:r>
    </w:p>
    <w:p w:rsidR="007C6617" w:rsidRPr="007C6617" w:rsidRDefault="007C6617" w:rsidP="007C6617">
      <w:pPr>
        <w:jc w:val="center"/>
        <w:rPr>
          <w:sz w:val="28"/>
          <w:szCs w:val="20"/>
        </w:rPr>
      </w:pP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3.1. Комиссия создается в целях проведения: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конкурсов: электронный конкурс, закрытый электронный конкурс;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аукционов: электронный аукцион, закрытый электронный аукцион;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электронных запросов котировок.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3.2.1. Эффективность и экономичность использования выделенных средств бюджета.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7C6617" w:rsidRPr="007C6617" w:rsidRDefault="007C6617" w:rsidP="007C6617">
      <w:pPr>
        <w:suppressAutoHyphens/>
        <w:rPr>
          <w:color w:val="000000"/>
          <w:sz w:val="28"/>
          <w:szCs w:val="28"/>
        </w:rPr>
      </w:pPr>
      <w:r w:rsidRPr="007C6617">
        <w:rPr>
          <w:color w:val="000000"/>
          <w:sz w:val="28"/>
          <w:szCs w:val="28"/>
        </w:rPr>
        <w:t xml:space="preserve">                                                         </w:t>
      </w:r>
    </w:p>
    <w:p w:rsidR="007C6617" w:rsidRPr="007C6617" w:rsidRDefault="007C6617" w:rsidP="007C6617">
      <w:pPr>
        <w:numPr>
          <w:ilvl w:val="0"/>
          <w:numId w:val="12"/>
        </w:numPr>
        <w:suppressAutoHyphens/>
        <w:rPr>
          <w:sz w:val="28"/>
          <w:szCs w:val="20"/>
        </w:rPr>
      </w:pPr>
      <w:r w:rsidRPr="007C6617">
        <w:rPr>
          <w:sz w:val="28"/>
          <w:szCs w:val="20"/>
        </w:rPr>
        <w:t>Функции Комиссии</w:t>
      </w:r>
    </w:p>
    <w:p w:rsidR="007C6617" w:rsidRPr="007C6617" w:rsidRDefault="007C6617" w:rsidP="007C6617">
      <w:pPr>
        <w:rPr>
          <w:sz w:val="28"/>
          <w:szCs w:val="20"/>
        </w:rPr>
      </w:pP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lastRenderedPageBreak/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научно-исследовательских, опытно-конструкторских и технологических работ;</w:t>
      </w:r>
    </w:p>
    <w:p w:rsidR="007C6617" w:rsidRPr="007C6617" w:rsidRDefault="007C6617" w:rsidP="007C6617">
      <w:pPr>
        <w:spacing w:before="100" w:after="100"/>
        <w:ind w:left="780" w:right="180" w:hanging="71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на создание произведения литературы или искусства;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Комиссии: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 xml:space="preserve"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</w:t>
      </w:r>
      <w:r w:rsidR="00825E53" w:rsidRPr="007C6617">
        <w:rPr>
          <w:color w:val="000000"/>
          <w:sz w:val="28"/>
        </w:rPr>
        <w:t>в закупке,</w:t>
      </w:r>
      <w:r w:rsidRPr="007C6617">
        <w:rPr>
          <w:color w:val="000000"/>
          <w:sz w:val="28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lastRenderedPageBreak/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Комиссии: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Комиссии: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 xml:space="preserve">рассматривают заявки на участие в закупке, информацию и документы, направленные оператором электронной </w:t>
      </w:r>
      <w:r w:rsidR="00825E53" w:rsidRPr="007C6617">
        <w:rPr>
          <w:color w:val="000000"/>
          <w:sz w:val="28"/>
        </w:rPr>
        <w:t>площадки, и</w:t>
      </w:r>
      <w:r w:rsidRPr="007C6617">
        <w:rPr>
          <w:color w:val="000000"/>
          <w:sz w:val="28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7C6617" w:rsidRPr="007C6617" w:rsidRDefault="007C6617" w:rsidP="007C6617">
      <w:pPr>
        <w:tabs>
          <w:tab w:val="left" w:pos="9638"/>
        </w:tabs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 присваивают каждой </w:t>
      </w:r>
      <w:r w:rsidRPr="007C6617">
        <w:rPr>
          <w:color w:val="000000"/>
          <w:sz w:val="28"/>
        </w:rPr>
        <w:lastRenderedPageBreak/>
        <w:t>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 9 части 3 статьи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1 пунктом 9 части 3 статьи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 члены Комиссии: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lastRenderedPageBreak/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4.4.2. Комиссия принимает решение об отказе участнику закупки в предоставлении документации о закупке в случае: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 члены Комиссии: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lastRenderedPageBreak/>
        <w:t xml:space="preserve"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</w:t>
      </w:r>
      <w:r w:rsidR="00825E53" w:rsidRPr="007C6617">
        <w:rPr>
          <w:color w:val="000000"/>
          <w:sz w:val="28"/>
        </w:rPr>
        <w:t>выгодности,</w:t>
      </w:r>
      <w:r w:rsidRPr="007C6617">
        <w:rPr>
          <w:color w:val="000000"/>
          <w:sz w:val="28"/>
        </w:rPr>
        <w:t xml:space="preserve">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7C6617" w:rsidRPr="007C6617" w:rsidRDefault="007C6617" w:rsidP="007C6617">
      <w:pPr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 члены Комиссии: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7C6617" w:rsidRPr="007C6617" w:rsidRDefault="007C6617" w:rsidP="007C6617">
      <w:pPr>
        <w:tabs>
          <w:tab w:val="left" w:pos="9638"/>
        </w:tabs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lastRenderedPageBreak/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1 пункта 9 части 3 статьи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 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7C6617" w:rsidRPr="007C6617" w:rsidRDefault="007C6617" w:rsidP="007C6617">
      <w:pPr>
        <w:rPr>
          <w:color w:val="000000"/>
          <w:sz w:val="28"/>
        </w:rPr>
      </w:pPr>
    </w:p>
    <w:p w:rsidR="007C6617" w:rsidRPr="007C6617" w:rsidRDefault="007C6617" w:rsidP="007C6617">
      <w:pPr>
        <w:numPr>
          <w:ilvl w:val="0"/>
          <w:numId w:val="12"/>
        </w:numPr>
        <w:suppressAutoHyphens/>
        <w:rPr>
          <w:sz w:val="28"/>
          <w:szCs w:val="20"/>
        </w:rPr>
      </w:pPr>
      <w:r w:rsidRPr="007C6617">
        <w:rPr>
          <w:sz w:val="28"/>
          <w:szCs w:val="20"/>
        </w:rPr>
        <w:t>Порядок создания и работы Комиссии</w:t>
      </w:r>
    </w:p>
    <w:p w:rsidR="007C6617" w:rsidRPr="007C6617" w:rsidRDefault="007C6617" w:rsidP="007C6617">
      <w:pPr>
        <w:rPr>
          <w:sz w:val="28"/>
          <w:szCs w:val="20"/>
        </w:rPr>
      </w:pP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секретарь и члены Комиссии утверждаются постановлением заказчика.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5.3.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5.4. Членами комиссии не могут быть: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7C6617" w:rsidRPr="007C6617" w:rsidRDefault="007C6617" w:rsidP="007C6617">
      <w:pPr>
        <w:tabs>
          <w:tab w:val="left" w:pos="9638"/>
        </w:tabs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lastRenderedPageBreak/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7C6617" w:rsidRPr="007C6617" w:rsidRDefault="007C6617" w:rsidP="007C6617">
      <w:pPr>
        <w:spacing w:before="100" w:after="100"/>
        <w:ind w:right="-1" w:firstLine="709"/>
        <w:contextualSpacing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7C6617" w:rsidRPr="007C6617" w:rsidRDefault="007C6617" w:rsidP="007C6617">
      <w:pPr>
        <w:ind w:right="-1"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 xml:space="preserve">физические лица, состоящие в браке с руководителем участника </w:t>
      </w:r>
      <w:r w:rsidR="00825E53" w:rsidRPr="007C6617">
        <w:rPr>
          <w:color w:val="000000"/>
          <w:sz w:val="28"/>
          <w:szCs w:val="28"/>
        </w:rPr>
        <w:t>закупки,</w:t>
      </w:r>
      <w:r w:rsidRPr="007C6617">
        <w:rPr>
          <w:color w:val="000000"/>
          <w:sz w:val="28"/>
          <w:szCs w:val="28"/>
        </w:rPr>
        <w:t xml:space="preserve">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7C6617">
        <w:rPr>
          <w:color w:val="000000"/>
          <w:sz w:val="28"/>
          <w:szCs w:val="28"/>
        </w:rPr>
        <w:t>неполнородными</w:t>
      </w:r>
      <w:proofErr w:type="spellEnd"/>
      <w:r w:rsidRPr="007C6617">
        <w:rPr>
          <w:color w:val="000000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5.5. Замена члена Комиссии допускается только по решению заказчика.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5.6.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5.7.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5.8. Председатель Комиссии либо лицо, его замещающее: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осуществляет общее руководство работой Комиссии и обеспечивает выполнение настоящего положения;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объявляет заседание правомочным или выносит решение о его переносе из-за отсутствия необходимого количества членов;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lastRenderedPageBreak/>
        <w:t>открывает и ведет заседания Комиссии, объявляет перерывы;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в случае необходимости выносит на обсуждение Комиссии вопрос о привлечении к работе экспертов.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5.9.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7C6617" w:rsidRPr="007C6617" w:rsidRDefault="007C6617" w:rsidP="007C6617">
      <w:pPr>
        <w:rPr>
          <w:color w:val="000000"/>
          <w:sz w:val="28"/>
          <w:szCs w:val="28"/>
        </w:rPr>
      </w:pPr>
    </w:p>
    <w:p w:rsidR="007C6617" w:rsidRPr="007C6617" w:rsidRDefault="007C6617" w:rsidP="00825E53">
      <w:pPr>
        <w:numPr>
          <w:ilvl w:val="0"/>
          <w:numId w:val="12"/>
        </w:numPr>
        <w:ind w:left="2410"/>
        <w:rPr>
          <w:sz w:val="28"/>
          <w:szCs w:val="20"/>
        </w:rPr>
      </w:pPr>
      <w:r w:rsidRPr="007C6617">
        <w:rPr>
          <w:bCs/>
          <w:color w:val="000000"/>
          <w:sz w:val="28"/>
          <w:szCs w:val="28"/>
        </w:rPr>
        <w:t>Права, обязанности и ответственность Комиссии</w:t>
      </w:r>
    </w:p>
    <w:p w:rsidR="007C6617" w:rsidRPr="007C6617" w:rsidRDefault="007C6617" w:rsidP="007C6617">
      <w:pPr>
        <w:jc w:val="center"/>
        <w:rPr>
          <w:color w:val="000000"/>
        </w:rPr>
      </w:pP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6.1. Члены Комиссии вправе: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знакомиться со всеми представленными на рассмотрение документами и сведениями, составляющими заявку на участие в закупке;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выступать по вопросам повестки дня на заседаниях Комиссии;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6.2. Члены Комиссии обязаны: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принимать решения в пределах своей компетенции.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6.3. Решение Комиссии, принятое в нарушение требований Закона № 44-ФЗ и настоящего положения, может быть обжаловано любым участником закупки в порядке, установленном Законом № 44-ФЗ, и признано недействительным по решению контрольного органа в сфере закупок.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7C6617" w:rsidRPr="007C6617" w:rsidRDefault="007C6617" w:rsidP="007C6617">
      <w:pPr>
        <w:ind w:firstLine="709"/>
        <w:jc w:val="both"/>
        <w:rPr>
          <w:sz w:val="28"/>
          <w:szCs w:val="20"/>
        </w:rPr>
      </w:pPr>
      <w:r w:rsidRPr="007C6617">
        <w:rPr>
          <w:color w:val="000000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7C6617" w:rsidRPr="007C6617" w:rsidRDefault="007C6617" w:rsidP="007C6617">
      <w:pPr>
        <w:rPr>
          <w:color w:val="000000"/>
          <w:sz w:val="28"/>
          <w:szCs w:val="28"/>
        </w:rPr>
      </w:pPr>
    </w:p>
    <w:p w:rsidR="00825E53" w:rsidRDefault="00825E53" w:rsidP="007C6617">
      <w:pPr>
        <w:spacing w:line="0" w:lineRule="atLeast"/>
        <w:ind w:left="6095" w:firstLine="720"/>
        <w:jc w:val="center"/>
        <w:rPr>
          <w:sz w:val="28"/>
          <w:szCs w:val="28"/>
        </w:rPr>
        <w:sectPr w:rsidR="00825E53" w:rsidSect="00CF011A">
          <w:pgSz w:w="11906" w:h="16838"/>
          <w:pgMar w:top="1134" w:right="851" w:bottom="1135" w:left="1701" w:header="709" w:footer="709" w:gutter="0"/>
          <w:cols w:space="708"/>
          <w:docGrid w:linePitch="360"/>
        </w:sectPr>
      </w:pPr>
    </w:p>
    <w:p w:rsidR="00825E53" w:rsidRDefault="00825E53" w:rsidP="00825E53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C661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825E53" w:rsidRDefault="00825E53" w:rsidP="00825E53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-Полянского </w:t>
      </w:r>
    </w:p>
    <w:p w:rsidR="00825E53" w:rsidRDefault="00825E53" w:rsidP="00825E53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825E53" w:rsidRDefault="00825E53" w:rsidP="00825E53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Татищевского муниципального района </w:t>
      </w:r>
    </w:p>
    <w:p w:rsidR="00825E53" w:rsidRDefault="00825E53" w:rsidP="00825E53">
      <w:pPr>
        <w:pStyle w:val="1"/>
        <w:tabs>
          <w:tab w:val="num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825E53" w:rsidRPr="007C6617" w:rsidRDefault="00825E53" w:rsidP="00825E53">
      <w:pPr>
        <w:ind w:left="6372" w:firstLine="708"/>
      </w:pPr>
      <w:r>
        <w:t xml:space="preserve">От </w:t>
      </w:r>
      <w:r w:rsidR="00901733">
        <w:t>19.04.2022</w:t>
      </w:r>
      <w:r>
        <w:t xml:space="preserve">  №</w:t>
      </w:r>
      <w:r w:rsidR="00901733">
        <w:t xml:space="preserve"> 42</w:t>
      </w:r>
      <w:bookmarkStart w:id="0" w:name="_GoBack"/>
      <w:bookmarkEnd w:id="0"/>
    </w:p>
    <w:p w:rsidR="007243C9" w:rsidRDefault="007243C9" w:rsidP="007C6617">
      <w:pPr>
        <w:pStyle w:val="31"/>
        <w:spacing w:after="0"/>
        <w:jc w:val="both"/>
        <w:rPr>
          <w:sz w:val="28"/>
          <w:szCs w:val="28"/>
        </w:rPr>
      </w:pPr>
    </w:p>
    <w:p w:rsidR="00004095" w:rsidRPr="00004095" w:rsidRDefault="00004095" w:rsidP="00004095">
      <w:pPr>
        <w:jc w:val="center"/>
        <w:rPr>
          <w:sz w:val="28"/>
          <w:szCs w:val="28"/>
        </w:rPr>
      </w:pPr>
      <w:r w:rsidRPr="00004095">
        <w:rPr>
          <w:sz w:val="28"/>
          <w:szCs w:val="28"/>
        </w:rPr>
        <w:t>СОСТАВ</w:t>
      </w:r>
    </w:p>
    <w:p w:rsidR="00004095" w:rsidRPr="00004095" w:rsidRDefault="00004095" w:rsidP="00004095">
      <w:pPr>
        <w:jc w:val="center"/>
        <w:rPr>
          <w:sz w:val="28"/>
          <w:szCs w:val="28"/>
        </w:rPr>
      </w:pPr>
      <w:r w:rsidRPr="00004095">
        <w:rPr>
          <w:sz w:val="28"/>
          <w:szCs w:val="28"/>
        </w:rPr>
        <w:t xml:space="preserve">Единой постоянно действующей комиссии по определению поставщиков (подрядчиков, исполнителей) для нужд муниципальных заказчиков </w:t>
      </w:r>
      <w:proofErr w:type="spellStart"/>
      <w:r w:rsidRPr="00004095">
        <w:rPr>
          <w:sz w:val="28"/>
          <w:szCs w:val="28"/>
        </w:rPr>
        <w:t>Ягодно</w:t>
      </w:r>
      <w:proofErr w:type="spellEnd"/>
      <w:r w:rsidRPr="00004095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 Саратовской области</w:t>
      </w:r>
    </w:p>
    <w:p w:rsidR="00004095" w:rsidRPr="00004095" w:rsidRDefault="00004095" w:rsidP="00004095">
      <w:pPr>
        <w:jc w:val="center"/>
        <w:rPr>
          <w:sz w:val="28"/>
          <w:szCs w:val="28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4200"/>
        <w:gridCol w:w="5535"/>
      </w:tblGrid>
      <w:tr w:rsidR="00004095" w:rsidRPr="00004095" w:rsidTr="00B35BD1">
        <w:tc>
          <w:tcPr>
            <w:tcW w:w="4200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 xml:space="preserve">Федорова </w:t>
            </w:r>
          </w:p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535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 xml:space="preserve"> глава </w:t>
            </w:r>
            <w:proofErr w:type="spellStart"/>
            <w:r w:rsidRPr="00004095">
              <w:rPr>
                <w:sz w:val="28"/>
                <w:szCs w:val="28"/>
              </w:rPr>
              <w:t>Ягодно</w:t>
            </w:r>
            <w:proofErr w:type="spellEnd"/>
            <w:r w:rsidRPr="00004095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области, председатель комиссии;</w:t>
            </w:r>
          </w:p>
        </w:tc>
      </w:tr>
      <w:tr w:rsidR="00004095" w:rsidRPr="00004095" w:rsidTr="00B35BD1">
        <w:tc>
          <w:tcPr>
            <w:tcW w:w="4200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>Кособокова Нина Васильевна</w:t>
            </w:r>
          </w:p>
        </w:tc>
        <w:tc>
          <w:tcPr>
            <w:tcW w:w="5535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004095">
              <w:rPr>
                <w:sz w:val="28"/>
                <w:szCs w:val="28"/>
              </w:rPr>
              <w:t>Ягодно</w:t>
            </w:r>
            <w:proofErr w:type="spellEnd"/>
            <w:r w:rsidRPr="00004095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области, заместитель председателя комиссии;</w:t>
            </w:r>
          </w:p>
        </w:tc>
      </w:tr>
      <w:tr w:rsidR="00004095" w:rsidRPr="00004095" w:rsidTr="00B35BD1">
        <w:tc>
          <w:tcPr>
            <w:tcW w:w="4200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>Корчагина Юлия Васильевна</w:t>
            </w:r>
          </w:p>
        </w:tc>
        <w:tc>
          <w:tcPr>
            <w:tcW w:w="5535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 xml:space="preserve">главный специалист сектора экономического развития, имущественных и земельных отношений администрации </w:t>
            </w:r>
            <w:proofErr w:type="spellStart"/>
            <w:r w:rsidRPr="00004095">
              <w:rPr>
                <w:sz w:val="28"/>
                <w:szCs w:val="28"/>
              </w:rPr>
              <w:t>Ягодно</w:t>
            </w:r>
            <w:proofErr w:type="spellEnd"/>
            <w:r w:rsidRPr="00004095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области, секретарь комиссии;</w:t>
            </w:r>
          </w:p>
        </w:tc>
      </w:tr>
      <w:tr w:rsidR="00004095" w:rsidRPr="00004095" w:rsidTr="00B35BD1">
        <w:tc>
          <w:tcPr>
            <w:tcW w:w="4200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</w:p>
        </w:tc>
      </w:tr>
      <w:tr w:rsidR="00004095" w:rsidRPr="00004095" w:rsidTr="00B35BD1">
        <w:tc>
          <w:tcPr>
            <w:tcW w:w="9735" w:type="dxa"/>
            <w:gridSpan w:val="2"/>
            <w:shd w:val="clear" w:color="auto" w:fill="auto"/>
          </w:tcPr>
          <w:p w:rsidR="00004095" w:rsidRPr="00004095" w:rsidRDefault="00004095" w:rsidP="00004095">
            <w:pPr>
              <w:jc w:val="center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>Члены комиссии:</w:t>
            </w:r>
          </w:p>
          <w:p w:rsidR="00004095" w:rsidRPr="00004095" w:rsidRDefault="00004095" w:rsidP="00004095">
            <w:pPr>
              <w:jc w:val="center"/>
              <w:rPr>
                <w:sz w:val="28"/>
                <w:szCs w:val="28"/>
              </w:rPr>
            </w:pPr>
          </w:p>
        </w:tc>
      </w:tr>
      <w:tr w:rsidR="00004095" w:rsidRPr="00004095" w:rsidTr="00B35BD1">
        <w:tc>
          <w:tcPr>
            <w:tcW w:w="4200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>Зуй Лилия Андреевна</w:t>
            </w:r>
          </w:p>
        </w:tc>
        <w:tc>
          <w:tcPr>
            <w:tcW w:w="5535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 xml:space="preserve">главный специалист сектора организационной, правовой и документационной работы </w:t>
            </w:r>
            <w:proofErr w:type="spellStart"/>
            <w:r w:rsidRPr="00004095">
              <w:rPr>
                <w:sz w:val="28"/>
                <w:szCs w:val="28"/>
              </w:rPr>
              <w:t>Ягодно</w:t>
            </w:r>
            <w:proofErr w:type="spellEnd"/>
            <w:r w:rsidRPr="00004095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области;</w:t>
            </w:r>
          </w:p>
        </w:tc>
      </w:tr>
      <w:tr w:rsidR="00004095" w:rsidRPr="00004095" w:rsidTr="00B35BD1">
        <w:trPr>
          <w:trHeight w:val="2495"/>
        </w:trPr>
        <w:tc>
          <w:tcPr>
            <w:tcW w:w="4200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>Тихонова Мария Александровна</w:t>
            </w:r>
          </w:p>
        </w:tc>
        <w:tc>
          <w:tcPr>
            <w:tcW w:w="5535" w:type="dxa"/>
            <w:shd w:val="clear" w:color="auto" w:fill="auto"/>
          </w:tcPr>
          <w:p w:rsidR="00004095" w:rsidRPr="00004095" w:rsidRDefault="00004095" w:rsidP="00004095">
            <w:pPr>
              <w:jc w:val="both"/>
              <w:rPr>
                <w:sz w:val="28"/>
                <w:szCs w:val="28"/>
              </w:rPr>
            </w:pPr>
            <w:r w:rsidRPr="00004095">
              <w:rPr>
                <w:sz w:val="28"/>
                <w:szCs w:val="28"/>
              </w:rPr>
              <w:t xml:space="preserve">специалист сектора экономического развития, имущественных и земельных отношений администрации </w:t>
            </w:r>
            <w:proofErr w:type="spellStart"/>
            <w:r w:rsidRPr="00004095">
              <w:rPr>
                <w:sz w:val="28"/>
                <w:szCs w:val="28"/>
              </w:rPr>
              <w:t>Ягодно</w:t>
            </w:r>
            <w:proofErr w:type="spellEnd"/>
            <w:r w:rsidRPr="00004095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области.</w:t>
            </w:r>
          </w:p>
        </w:tc>
      </w:tr>
    </w:tbl>
    <w:p w:rsidR="00004095" w:rsidRPr="00004095" w:rsidRDefault="00004095" w:rsidP="00004095">
      <w:pPr>
        <w:jc w:val="both"/>
      </w:pPr>
    </w:p>
    <w:p w:rsidR="00004095" w:rsidRPr="00150D68" w:rsidRDefault="00004095" w:rsidP="007C6617">
      <w:pPr>
        <w:pStyle w:val="31"/>
        <w:spacing w:after="0"/>
        <w:jc w:val="both"/>
        <w:rPr>
          <w:b/>
          <w:bCs/>
          <w:sz w:val="28"/>
          <w:szCs w:val="28"/>
        </w:rPr>
      </w:pPr>
    </w:p>
    <w:sectPr w:rsidR="00004095" w:rsidRPr="00150D68" w:rsidSect="0000409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1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333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04095"/>
    <w:rsid w:val="000704B3"/>
    <w:rsid w:val="000706C9"/>
    <w:rsid w:val="00074AC6"/>
    <w:rsid w:val="00086625"/>
    <w:rsid w:val="0009195C"/>
    <w:rsid w:val="000D58DA"/>
    <w:rsid w:val="000F3D22"/>
    <w:rsid w:val="000F6936"/>
    <w:rsid w:val="00112366"/>
    <w:rsid w:val="0012705F"/>
    <w:rsid w:val="00142E67"/>
    <w:rsid w:val="00150D68"/>
    <w:rsid w:val="001601FE"/>
    <w:rsid w:val="001652F7"/>
    <w:rsid w:val="001B78EC"/>
    <w:rsid w:val="001C3F7E"/>
    <w:rsid w:val="001E321E"/>
    <w:rsid w:val="00204A97"/>
    <w:rsid w:val="0021401C"/>
    <w:rsid w:val="0022193C"/>
    <w:rsid w:val="00280202"/>
    <w:rsid w:val="002B1BFD"/>
    <w:rsid w:val="002D46DC"/>
    <w:rsid w:val="003178B6"/>
    <w:rsid w:val="00330E3A"/>
    <w:rsid w:val="003414C1"/>
    <w:rsid w:val="00376E92"/>
    <w:rsid w:val="00392FB7"/>
    <w:rsid w:val="00395513"/>
    <w:rsid w:val="003A3F35"/>
    <w:rsid w:val="003B2521"/>
    <w:rsid w:val="00430BB4"/>
    <w:rsid w:val="00485F75"/>
    <w:rsid w:val="004A63FC"/>
    <w:rsid w:val="004C0CD3"/>
    <w:rsid w:val="004F22AF"/>
    <w:rsid w:val="00503442"/>
    <w:rsid w:val="0050791D"/>
    <w:rsid w:val="00561C11"/>
    <w:rsid w:val="00600BFE"/>
    <w:rsid w:val="006101C5"/>
    <w:rsid w:val="00625F3C"/>
    <w:rsid w:val="00634E25"/>
    <w:rsid w:val="00643848"/>
    <w:rsid w:val="00654B44"/>
    <w:rsid w:val="0069390B"/>
    <w:rsid w:val="00697F79"/>
    <w:rsid w:val="006C607D"/>
    <w:rsid w:val="006E5050"/>
    <w:rsid w:val="006F3592"/>
    <w:rsid w:val="006F5C2B"/>
    <w:rsid w:val="0070200D"/>
    <w:rsid w:val="007050C1"/>
    <w:rsid w:val="007070D0"/>
    <w:rsid w:val="007114D0"/>
    <w:rsid w:val="007243C9"/>
    <w:rsid w:val="007553A1"/>
    <w:rsid w:val="00756904"/>
    <w:rsid w:val="007C6617"/>
    <w:rsid w:val="007E04F5"/>
    <w:rsid w:val="007F450B"/>
    <w:rsid w:val="0080076E"/>
    <w:rsid w:val="008020DD"/>
    <w:rsid w:val="00825E53"/>
    <w:rsid w:val="008359BF"/>
    <w:rsid w:val="00837293"/>
    <w:rsid w:val="008A591A"/>
    <w:rsid w:val="008E2871"/>
    <w:rsid w:val="00901733"/>
    <w:rsid w:val="0090579F"/>
    <w:rsid w:val="00907BD0"/>
    <w:rsid w:val="009239DF"/>
    <w:rsid w:val="0094171F"/>
    <w:rsid w:val="009703CA"/>
    <w:rsid w:val="009E3362"/>
    <w:rsid w:val="00A42DD9"/>
    <w:rsid w:val="00A51EB6"/>
    <w:rsid w:val="00A53B7C"/>
    <w:rsid w:val="00A70BB5"/>
    <w:rsid w:val="00A8265D"/>
    <w:rsid w:val="00AA3E15"/>
    <w:rsid w:val="00AE2158"/>
    <w:rsid w:val="00AE2372"/>
    <w:rsid w:val="00AF0804"/>
    <w:rsid w:val="00B33211"/>
    <w:rsid w:val="00B83A9C"/>
    <w:rsid w:val="00BA0EF6"/>
    <w:rsid w:val="00BB0E4D"/>
    <w:rsid w:val="00BB5145"/>
    <w:rsid w:val="00BB64FD"/>
    <w:rsid w:val="00BC1FBF"/>
    <w:rsid w:val="00BE6583"/>
    <w:rsid w:val="00C11022"/>
    <w:rsid w:val="00C7162D"/>
    <w:rsid w:val="00CE209C"/>
    <w:rsid w:val="00CE3E92"/>
    <w:rsid w:val="00CF011A"/>
    <w:rsid w:val="00CF57B8"/>
    <w:rsid w:val="00D62C5F"/>
    <w:rsid w:val="00DA505A"/>
    <w:rsid w:val="00DB4F73"/>
    <w:rsid w:val="00DD5C24"/>
    <w:rsid w:val="00DF689E"/>
    <w:rsid w:val="00E319D7"/>
    <w:rsid w:val="00E42A90"/>
    <w:rsid w:val="00E97075"/>
    <w:rsid w:val="00EB5A1F"/>
    <w:rsid w:val="00EC1B6F"/>
    <w:rsid w:val="00ED1313"/>
    <w:rsid w:val="00ED1E42"/>
    <w:rsid w:val="00F46587"/>
    <w:rsid w:val="00F721BD"/>
    <w:rsid w:val="00F86E75"/>
    <w:rsid w:val="00F95CA1"/>
    <w:rsid w:val="00FA11DE"/>
    <w:rsid w:val="00FC3C3E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8A90FC-35E5-420D-9AB4-2FE0898E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5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E42A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E42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E42A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42A9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E42A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42A90"/>
    <w:rPr>
      <w:rFonts w:ascii="Times New Roman" w:eastAsia="Times New Roman" w:hAnsi="Times New Roman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7C661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C66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71DF-3D71-4D03-9CC0-EA60F15F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2</cp:revision>
  <cp:lastPrinted>2021-04-09T05:33:00Z</cp:lastPrinted>
  <dcterms:created xsi:type="dcterms:W3CDTF">2022-04-22T11:11:00Z</dcterms:created>
  <dcterms:modified xsi:type="dcterms:W3CDTF">2022-04-22T11:11:00Z</dcterms:modified>
</cp:coreProperties>
</file>