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E5" w:rsidRPr="00F659E5" w:rsidRDefault="00F659E5" w:rsidP="00F6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9E5" w:rsidRPr="00F659E5" w:rsidRDefault="00F659E5" w:rsidP="00F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-547370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9E5" w:rsidRPr="00F659E5" w:rsidRDefault="00F659E5" w:rsidP="00F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659E5" w:rsidRPr="00F659E5" w:rsidRDefault="00F659E5" w:rsidP="00F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b/>
          <w:sz w:val="28"/>
          <w:szCs w:val="28"/>
        </w:rPr>
        <w:t xml:space="preserve">ЯГОДНО-ПОЛЯНСКОГО МУНИЦИПАЛЬНОГО ОБРАЗОВАНИЯ </w:t>
      </w:r>
    </w:p>
    <w:p w:rsidR="00F659E5" w:rsidRPr="00F659E5" w:rsidRDefault="00F659E5" w:rsidP="00F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F659E5" w:rsidRPr="00F659E5" w:rsidRDefault="00F659E5" w:rsidP="00F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F659E5" w:rsidRPr="00F659E5" w:rsidRDefault="00F659E5" w:rsidP="00F659E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659E5" w:rsidRPr="00F659E5" w:rsidRDefault="00F659E5" w:rsidP="00F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F659E5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ПОСТАНОВЛЕНИЕ</w:t>
      </w:r>
    </w:p>
    <w:p w:rsidR="00F659E5" w:rsidRPr="00F659E5" w:rsidRDefault="00F659E5" w:rsidP="00F6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6646"/>
        <w:gridCol w:w="1163"/>
      </w:tblGrid>
      <w:tr w:rsidR="00F659E5" w:rsidRPr="00F659E5" w:rsidTr="00013F64">
        <w:tc>
          <w:tcPr>
            <w:tcW w:w="1548" w:type="dxa"/>
            <w:shd w:val="clear" w:color="auto" w:fill="auto"/>
          </w:tcPr>
          <w:p w:rsidR="00F659E5" w:rsidRPr="00F659E5" w:rsidRDefault="00F659E5" w:rsidP="00F6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9E5">
              <w:rPr>
                <w:rFonts w:ascii="Times New Roman" w:eastAsia="Times New Roman" w:hAnsi="Times New Roman" w:cs="Times New Roman"/>
                <w:sz w:val="28"/>
                <w:szCs w:val="28"/>
              </w:rPr>
              <w:t>20.07.2023</w:t>
            </w:r>
          </w:p>
        </w:tc>
        <w:tc>
          <w:tcPr>
            <w:tcW w:w="6840" w:type="dxa"/>
            <w:shd w:val="clear" w:color="auto" w:fill="auto"/>
          </w:tcPr>
          <w:p w:rsidR="00F659E5" w:rsidRPr="00F659E5" w:rsidRDefault="00F659E5" w:rsidP="00F6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F659E5" w:rsidRPr="00F659E5" w:rsidRDefault="00F659E5" w:rsidP="00380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9E5">
              <w:rPr>
                <w:rFonts w:ascii="Times New Roman" w:eastAsia="Times New Roman" w:hAnsi="Times New Roman" w:cs="Times New Roman"/>
                <w:sz w:val="28"/>
                <w:szCs w:val="28"/>
              </w:rPr>
              <w:t>№ 6</w:t>
            </w:r>
            <w:r w:rsidR="00380C6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659E5" w:rsidRPr="00F659E5" w:rsidRDefault="00F659E5" w:rsidP="00F659E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59E5">
        <w:rPr>
          <w:rFonts w:ascii="Times New Roman" w:eastAsia="Times New Roman" w:hAnsi="Times New Roman" w:cs="Times New Roman"/>
          <w:sz w:val="24"/>
          <w:szCs w:val="24"/>
        </w:rPr>
        <w:t>с.Ягодная</w:t>
      </w:r>
      <w:proofErr w:type="spellEnd"/>
      <w:r w:rsidRPr="00F659E5">
        <w:rPr>
          <w:rFonts w:ascii="Times New Roman" w:eastAsia="Times New Roman" w:hAnsi="Times New Roman" w:cs="Times New Roman"/>
          <w:sz w:val="24"/>
          <w:szCs w:val="24"/>
        </w:rPr>
        <w:t xml:space="preserve"> Поляна</w:t>
      </w:r>
    </w:p>
    <w:p w:rsidR="00255CE3" w:rsidRPr="00F659E5" w:rsidRDefault="00F659E5" w:rsidP="00F65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 w:rsidR="00255CE3" w:rsidRPr="00F659E5">
        <w:rPr>
          <w:rFonts w:ascii="Times New Roman" w:hAnsi="Times New Roman" w:cs="Times New Roman"/>
          <w:sz w:val="28"/>
          <w:szCs w:val="28"/>
        </w:rPr>
        <w:t>О внутреннем муниципальном</w:t>
      </w:r>
    </w:p>
    <w:p w:rsidR="00255CE3" w:rsidRPr="00F659E5" w:rsidRDefault="00255CE3" w:rsidP="00F65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9E5">
        <w:rPr>
          <w:rFonts w:ascii="Times New Roman" w:hAnsi="Times New Roman" w:cs="Times New Roman"/>
          <w:sz w:val="28"/>
          <w:szCs w:val="28"/>
        </w:rPr>
        <w:t>финансовом контроле</w:t>
      </w:r>
      <w:r w:rsidR="00F659E5">
        <w:rPr>
          <w:rFonts w:ascii="Times New Roman" w:hAnsi="Times New Roman" w:cs="Times New Roman"/>
          <w:sz w:val="28"/>
          <w:szCs w:val="28"/>
        </w:rPr>
        <w:t xml:space="preserve"> </w:t>
      </w:r>
      <w:r w:rsidRPr="00F659E5">
        <w:rPr>
          <w:rFonts w:ascii="Times New Roman" w:hAnsi="Times New Roman" w:cs="Times New Roman"/>
          <w:sz w:val="28"/>
          <w:szCs w:val="28"/>
        </w:rPr>
        <w:t xml:space="preserve">в </w:t>
      </w:r>
      <w:r w:rsidR="00F659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659E5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659E5">
        <w:rPr>
          <w:rFonts w:ascii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566262">
        <w:rPr>
          <w:rFonts w:ascii="Times New Roman" w:hAnsi="Times New Roman" w:cs="Times New Roman"/>
          <w:sz w:val="28"/>
          <w:szCs w:val="28"/>
        </w:rPr>
        <w:t>»</w:t>
      </w:r>
    </w:p>
    <w:p w:rsidR="00255CE3" w:rsidRPr="00255CE3" w:rsidRDefault="00255CE3" w:rsidP="00F65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CE3" w:rsidRPr="00255CE3" w:rsidRDefault="00255CE3" w:rsidP="00F65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CE3" w:rsidRPr="006B12F0" w:rsidRDefault="006B12F0" w:rsidP="006B1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5CE3" w:rsidRPr="00F659E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269.2 Бюджетного кодекса Российской Федерации, </w:t>
      </w:r>
      <w:r w:rsidR="006F0B64" w:rsidRPr="00F659E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06.02.2020 № 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постановлением Правительства РФ от 17.08.2020  № 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п о с т а н о в л я ю: </w:t>
      </w:r>
      <w:r w:rsidR="00255CE3" w:rsidRPr="00F659E5">
        <w:rPr>
          <w:rFonts w:ascii="Times New Roman" w:hAnsi="Times New Roman" w:cs="Times New Roman"/>
          <w:sz w:val="28"/>
          <w:szCs w:val="28"/>
        </w:rPr>
        <w:tab/>
      </w:r>
    </w:p>
    <w:p w:rsidR="00255CE3" w:rsidRPr="00F659E5" w:rsidRDefault="006B12F0" w:rsidP="00255C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5CE3" w:rsidRPr="00F659E5">
        <w:rPr>
          <w:sz w:val="28"/>
          <w:szCs w:val="28"/>
        </w:rPr>
        <w:t xml:space="preserve">Утвердить Положение о внутреннем муниципальном финансовом контроле 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области, согласно приложению №1</w:t>
      </w:r>
      <w:r w:rsidR="00255CE3" w:rsidRPr="00F659E5">
        <w:rPr>
          <w:sz w:val="28"/>
          <w:szCs w:val="28"/>
        </w:rPr>
        <w:t>.</w:t>
      </w:r>
    </w:p>
    <w:p w:rsidR="00255CE3" w:rsidRPr="00F659E5" w:rsidRDefault="006B12F0" w:rsidP="00D273F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CE3" w:rsidRPr="00F659E5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</w:t>
      </w:r>
      <w:r w:rsidR="00D273F3">
        <w:rPr>
          <w:rFonts w:ascii="Times New Roman" w:hAnsi="Times New Roman" w:cs="Times New Roman"/>
          <w:sz w:val="28"/>
          <w:szCs w:val="28"/>
        </w:rPr>
        <w:t>в местах обнародования нормативно-правовых актов</w:t>
      </w:r>
      <w:r w:rsidR="00255CE3" w:rsidRPr="00F659E5">
        <w:rPr>
          <w:rFonts w:ascii="Times New Roman" w:hAnsi="Times New Roman" w:cs="Times New Roman"/>
          <w:sz w:val="28"/>
          <w:szCs w:val="28"/>
        </w:rPr>
        <w:t>.</w:t>
      </w:r>
    </w:p>
    <w:p w:rsidR="00255CE3" w:rsidRPr="00F659E5" w:rsidRDefault="00255CE3" w:rsidP="00255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CE3" w:rsidRPr="00F659E5" w:rsidRDefault="00255CE3" w:rsidP="00255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B40" w:rsidRPr="00D273F3" w:rsidRDefault="00D273F3" w:rsidP="000B3B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Т.И.Федорова</w:t>
      </w:r>
      <w:proofErr w:type="spellEnd"/>
    </w:p>
    <w:p w:rsidR="006F0B64" w:rsidRPr="00F659E5" w:rsidRDefault="006F0B64" w:rsidP="00D27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7A3" w:rsidRDefault="005B37A3" w:rsidP="00255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5CE3" w:rsidRPr="00F659E5" w:rsidRDefault="008A671D" w:rsidP="00255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59E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73F3">
        <w:rPr>
          <w:rFonts w:ascii="Times New Roman" w:hAnsi="Times New Roman" w:cs="Times New Roman"/>
          <w:sz w:val="28"/>
          <w:szCs w:val="28"/>
        </w:rPr>
        <w:t>№</w:t>
      </w:r>
      <w:r w:rsidR="00255CE3" w:rsidRPr="00F659E5">
        <w:rPr>
          <w:rFonts w:ascii="Times New Roman" w:hAnsi="Times New Roman" w:cs="Times New Roman"/>
          <w:sz w:val="28"/>
          <w:szCs w:val="28"/>
        </w:rPr>
        <w:t xml:space="preserve">1  </w:t>
      </w:r>
    </w:p>
    <w:p w:rsidR="00255CE3" w:rsidRPr="00F659E5" w:rsidRDefault="00255CE3" w:rsidP="00255C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D273F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659E5">
        <w:rPr>
          <w:rFonts w:ascii="Times New Roman" w:eastAsia="Times New Roman" w:hAnsi="Times New Roman" w:cs="Times New Roman"/>
          <w:sz w:val="28"/>
          <w:szCs w:val="28"/>
        </w:rPr>
        <w:t xml:space="preserve">министрации </w:t>
      </w:r>
    </w:p>
    <w:p w:rsidR="00D273F3" w:rsidRDefault="00D273F3" w:rsidP="00255C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</w:t>
      </w:r>
    </w:p>
    <w:p w:rsidR="00D273F3" w:rsidRDefault="00D273F3" w:rsidP="00255C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55CE3" w:rsidRPr="00F659E5" w:rsidRDefault="000B3B40" w:rsidP="00255C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E5899" w:rsidRPr="00F659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73F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659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CE3" w:rsidRPr="00F659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73F3">
        <w:rPr>
          <w:rFonts w:ascii="Times New Roman" w:eastAsia="Times New Roman" w:hAnsi="Times New Roman" w:cs="Times New Roman"/>
          <w:sz w:val="28"/>
          <w:szCs w:val="28"/>
        </w:rPr>
        <w:t>7</w:t>
      </w:r>
      <w:r w:rsidR="00255CE3" w:rsidRPr="00F659E5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F659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6860" w:rsidRPr="00F659E5">
        <w:rPr>
          <w:rFonts w:ascii="Times New Roman" w:eastAsia="Times New Roman" w:hAnsi="Times New Roman" w:cs="Times New Roman"/>
          <w:sz w:val="28"/>
          <w:szCs w:val="28"/>
        </w:rPr>
        <w:t>3</w:t>
      </w:r>
      <w:r w:rsidR="00255CE3" w:rsidRPr="00F659E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273F3">
        <w:rPr>
          <w:rFonts w:ascii="Times New Roman" w:eastAsia="Times New Roman" w:hAnsi="Times New Roman" w:cs="Times New Roman"/>
          <w:sz w:val="28"/>
          <w:szCs w:val="28"/>
        </w:rPr>
        <w:t>6</w:t>
      </w:r>
      <w:r w:rsidR="00380C6F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255CE3" w:rsidRPr="00F659E5" w:rsidRDefault="00255CE3" w:rsidP="00255C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255CE3" w:rsidRPr="00D273F3" w:rsidRDefault="00255CE3" w:rsidP="00255C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D273F3">
        <w:rPr>
          <w:rFonts w:ascii="Times New Roman" w:hAnsi="Times New Roman" w:cs="Times New Roman"/>
          <w:bCs/>
          <w:color w:val="0D0D0D"/>
          <w:sz w:val="28"/>
          <w:szCs w:val="28"/>
        </w:rPr>
        <w:t>ПОЛОЖЕНИЕ</w:t>
      </w:r>
    </w:p>
    <w:p w:rsidR="00255CE3" w:rsidRPr="00D273F3" w:rsidRDefault="00255CE3" w:rsidP="00255C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D273F3">
        <w:rPr>
          <w:rFonts w:ascii="Times New Roman" w:hAnsi="Times New Roman" w:cs="Times New Roman"/>
          <w:bCs/>
          <w:color w:val="0D0D0D"/>
          <w:sz w:val="28"/>
          <w:szCs w:val="28"/>
        </w:rPr>
        <w:t>о внутреннем муниципальном финансовом контроле</w:t>
      </w:r>
    </w:p>
    <w:p w:rsidR="00255CE3" w:rsidRDefault="00255CE3" w:rsidP="00D27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73F3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в </w:t>
      </w:r>
      <w:r w:rsidR="00D273F3">
        <w:rPr>
          <w:sz w:val="28"/>
          <w:szCs w:val="28"/>
        </w:rPr>
        <w:t xml:space="preserve">администрации </w:t>
      </w:r>
      <w:proofErr w:type="spellStart"/>
      <w:r w:rsidR="00D273F3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D273F3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D273F3" w:rsidRPr="00F659E5" w:rsidRDefault="00D273F3" w:rsidP="00D273F3">
      <w:pPr>
        <w:shd w:val="clear" w:color="auto" w:fill="FFFFFF"/>
        <w:spacing w:after="0" w:line="240" w:lineRule="auto"/>
        <w:jc w:val="center"/>
        <w:rPr>
          <w:b/>
          <w:bCs/>
          <w:color w:val="0D0D0D"/>
          <w:sz w:val="28"/>
          <w:szCs w:val="28"/>
        </w:rPr>
      </w:pPr>
    </w:p>
    <w:p w:rsidR="00FE413D" w:rsidRPr="00F659E5" w:rsidRDefault="00FE413D" w:rsidP="00255CE3">
      <w:pPr>
        <w:shd w:val="clear" w:color="auto" w:fill="FFFFFF"/>
        <w:spacing w:line="289" w:lineRule="atLeast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F659E5">
        <w:rPr>
          <w:rFonts w:ascii="Times New Roman" w:hAnsi="Times New Roman" w:cs="Times New Roman"/>
          <w:b/>
          <w:bCs/>
          <w:color w:val="0D0D0D"/>
          <w:sz w:val="28"/>
          <w:szCs w:val="28"/>
        </w:rPr>
        <w:t>1. Общие положения</w:t>
      </w:r>
    </w:p>
    <w:p w:rsidR="00255CE3" w:rsidRPr="00F659E5" w:rsidRDefault="00255CE3" w:rsidP="00255CE3">
      <w:pPr>
        <w:pStyle w:val="a6"/>
        <w:numPr>
          <w:ilvl w:val="1"/>
          <w:numId w:val="1"/>
        </w:numPr>
        <w:shd w:val="clear" w:color="auto" w:fill="FFFFFF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659E5">
        <w:rPr>
          <w:color w:val="2D2D2D"/>
          <w:spacing w:val="2"/>
          <w:sz w:val="28"/>
          <w:szCs w:val="28"/>
        </w:rPr>
        <w:t>На</w:t>
      </w:r>
      <w:r w:rsidR="00A74A97" w:rsidRPr="00F659E5">
        <w:rPr>
          <w:spacing w:val="2"/>
          <w:sz w:val="28"/>
          <w:szCs w:val="28"/>
        </w:rPr>
        <w:t xml:space="preserve">стоящее Положение определяет порядок осуществления полномочий по внутреннему муниципальному финансовому контролю в </w:t>
      </w:r>
      <w:r w:rsidR="00D273F3">
        <w:rPr>
          <w:sz w:val="28"/>
          <w:szCs w:val="28"/>
        </w:rPr>
        <w:t xml:space="preserve">администрации </w:t>
      </w:r>
      <w:proofErr w:type="spellStart"/>
      <w:r w:rsidR="00D273F3">
        <w:rPr>
          <w:sz w:val="28"/>
          <w:szCs w:val="28"/>
        </w:rPr>
        <w:t>Ягодно</w:t>
      </w:r>
      <w:proofErr w:type="spellEnd"/>
      <w:r w:rsidR="00D273F3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A74A97" w:rsidRPr="00F659E5">
        <w:rPr>
          <w:spacing w:val="2"/>
          <w:sz w:val="28"/>
          <w:szCs w:val="28"/>
        </w:rPr>
        <w:t>, предусмотренных пунктом 1 статьи 269.2 </w:t>
      </w:r>
      <w:hyperlink r:id="rId6" w:history="1">
        <w:r w:rsidR="00A74A97" w:rsidRPr="00F659E5">
          <w:rPr>
            <w:spacing w:val="2"/>
            <w:sz w:val="28"/>
            <w:szCs w:val="28"/>
          </w:rPr>
          <w:t>Бюджетного кодекса Российской Федерации</w:t>
        </w:r>
      </w:hyperlink>
      <w:r w:rsidR="00A74A97" w:rsidRPr="00F659E5">
        <w:rPr>
          <w:spacing w:val="2"/>
          <w:sz w:val="28"/>
          <w:szCs w:val="28"/>
        </w:rPr>
        <w:t>, а также частью 8 статьи 99 </w:t>
      </w:r>
      <w:hyperlink r:id="rId7" w:history="1">
        <w:r w:rsidR="00A74A97" w:rsidRPr="00F659E5">
          <w:rPr>
            <w:spacing w:val="2"/>
            <w:sz w:val="28"/>
            <w:szCs w:val="28"/>
          </w:rPr>
          <w:t xml:space="preserve">Федерального закона от 05.04.2013 N 44-ФЗ </w:t>
        </w:r>
        <w:r w:rsidRPr="00F659E5">
          <w:rPr>
            <w:spacing w:val="2"/>
            <w:sz w:val="28"/>
            <w:szCs w:val="28"/>
          </w:rPr>
          <w:t>«</w:t>
        </w:r>
        <w:r w:rsidR="00A74A97" w:rsidRPr="00F659E5">
          <w:rPr>
            <w:spacing w:val="2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 w:rsidRPr="00F659E5">
          <w:rPr>
            <w:spacing w:val="2"/>
            <w:sz w:val="28"/>
            <w:szCs w:val="28"/>
          </w:rPr>
          <w:t>»</w:t>
        </w:r>
      </w:hyperlink>
      <w:r w:rsidR="00A74A97" w:rsidRPr="00F659E5">
        <w:rPr>
          <w:spacing w:val="2"/>
          <w:sz w:val="28"/>
          <w:szCs w:val="28"/>
        </w:rPr>
        <w:t> (далее - деятельность по контролю).</w:t>
      </w:r>
    </w:p>
    <w:p w:rsidR="00255CE3" w:rsidRPr="00F659E5" w:rsidRDefault="00255CE3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1.2. 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ом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, уполномоченным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на осуществление деятельности по контролю, явля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тся </w:t>
      </w:r>
      <w:r w:rsidR="00D273F3" w:rsidRPr="00D273F3">
        <w:rPr>
          <w:rFonts w:ascii="Times New Roman" w:hAnsi="Times New Roman" w:cs="Times New Roman"/>
          <w:sz w:val="28"/>
          <w:szCs w:val="28"/>
        </w:rPr>
        <w:t>администраци</w:t>
      </w:r>
      <w:r w:rsidR="00D273F3">
        <w:rPr>
          <w:rFonts w:ascii="Times New Roman" w:hAnsi="Times New Roman" w:cs="Times New Roman"/>
          <w:sz w:val="28"/>
          <w:szCs w:val="28"/>
        </w:rPr>
        <w:t>я</w:t>
      </w:r>
      <w:r w:rsidR="00D273F3" w:rsidRPr="00D27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3F3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D273F3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D273F3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539FC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также – орган контроля)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55CE3" w:rsidRPr="00F659E5" w:rsidRDefault="00A74A97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1.3. Деятельность по контролю подразделяется на плановую и внеплановую и осуществляется посредством проведения плановых и внеплановых проверок, ревизий и обследований (далее - контрольные мероприятия).</w:t>
      </w:r>
    </w:p>
    <w:p w:rsidR="00255CE3" w:rsidRPr="00F659E5" w:rsidRDefault="00255CE3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отчетности, соблюдению порядка действий и требований, установленных </w:t>
      </w:r>
      <w:hyperlink r:id="rId8" w:history="1">
        <w:r w:rsidR="00A74A97" w:rsidRPr="00F659E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от 05.04.2013 N 44-ФЗ </w:t>
        </w:r>
        <w:r w:rsidRPr="00F659E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="00A74A97" w:rsidRPr="00F659E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 w:rsidRPr="00F659E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, в отношении деятельности объекта контроля за определенный период.</w:t>
      </w:r>
    </w:p>
    <w:p w:rsidR="00255CE3" w:rsidRPr="00F659E5" w:rsidRDefault="00255CE3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роверки подразделяются на камеральные и выездные, в том числе встречные.</w:t>
      </w:r>
    </w:p>
    <w:p w:rsidR="00255CE3" w:rsidRPr="00F659E5" w:rsidRDefault="00255CE3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амеральные проверки - проверки, проводимые по месту нахождения Органов контроля на основании бюджетной (бухгалтерской) отчетности и иных документов, представленных по его запросу.</w:t>
      </w:r>
    </w:p>
    <w:p w:rsidR="00255CE3" w:rsidRPr="00F659E5" w:rsidRDefault="00255CE3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ыездные проверки - проверки, проводимые по месту нахождения объекта контроля, в ходе которых в том числе определяется фактическое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соответствие совершенных операций данным бюджетной (бухгалтерской) отчетности и первичных документов.</w:t>
      </w:r>
    </w:p>
    <w:p w:rsidR="00255CE3" w:rsidRPr="00F659E5" w:rsidRDefault="00255CE3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стречные проверки -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255CE3" w:rsidRPr="00F659E5" w:rsidRDefault="00255CE3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евизия -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255CE3" w:rsidRPr="00F659E5" w:rsidRDefault="00255CE3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езультаты проверки, ревизии оформляются актом.</w:t>
      </w:r>
    </w:p>
    <w:p w:rsidR="00255CE3" w:rsidRPr="00F659E5" w:rsidRDefault="00255CE3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бследование - анализ и оценка состояния определенной сферы деятельности объекта контроля. Результаты обследования оформляются заключением.</w:t>
      </w:r>
    </w:p>
    <w:p w:rsidR="00255CE3" w:rsidRPr="00F659E5" w:rsidRDefault="00255CE3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1.4. Администрация </w:t>
      </w:r>
      <w:proofErr w:type="spellStart"/>
      <w:r w:rsidR="00D273F3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D273F3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D273F3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осуществляет внутренний муниципальный финансовый контроль: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за соблюдением положений правовых актов, регулирующих бюджетные правоотношения, в том числе устанавливающих требования к бухгалтерскому учету и </w:t>
      </w:r>
      <w:proofErr w:type="gramStart"/>
      <w:r w:rsidR="00D273F3">
        <w:rPr>
          <w:rFonts w:ascii="Times New Roman" w:eastAsia="Times New Roman" w:hAnsi="Times New Roman" w:cs="Times New Roman"/>
          <w:spacing w:val="2"/>
          <w:sz w:val="28"/>
          <w:szCs w:val="28"/>
        </w:rPr>
        <w:t>составлению</w:t>
      </w:r>
      <w:proofErr w:type="gramEnd"/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представлению бухгалтерской (финансовой) отчетности муниципальных учреждений;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за достоверностью отчетов о результатах предоставления и (или) использования средств бюджета </w:t>
      </w:r>
      <w:proofErr w:type="spellStart"/>
      <w:r w:rsidR="00F7201A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F7201A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 том числе отчетом о реализации муниципальных программ, отчетом об исполнении муниципальных заданий, отчетов о достижении показателей результативности предоставления средств из бюджета </w:t>
      </w:r>
      <w:proofErr w:type="spellStart"/>
      <w:r w:rsidR="00F7201A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F7201A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за соблюдением положений правовых актов, обусловливающих публичные нормативные обязательства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566F48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обязательства по иным выплатам из бюджета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за соблюдением условий договоров (соглашений) о предоставлении средств из бюджета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муниципальных контрактов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; 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за соблюдением условий договоров (соглашений), заключенных в целях исполнения договоров (соглашений) о предоставлении средств из бюджета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в случаях, предусмотренных бюджетным законодательством, условий договоров (соглашений), заключенных в целях исполнения муниципальных контрактов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lastRenderedPageBreak/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102180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за соблюдением требований в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отношении закупок товаров, работ, услуг для обеспечения муниципал</w:t>
      </w:r>
      <w:r w:rsidR="00102180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ьных нужд, предусмотренный частями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 </w:t>
      </w:r>
      <w:r w:rsidR="00102180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8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статьи 99 </w:t>
      </w:r>
      <w:hyperlink r:id="rId9" w:history="1">
        <w:r w:rsidR="00A74A97" w:rsidRPr="00F659E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Федерального закона от 05.04.2013 N 44-ФЗ </w:t>
        </w:r>
        <w:r w:rsidR="00102180" w:rsidRPr="00F659E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="00A74A97" w:rsidRPr="00F659E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 w:rsidR="00102180" w:rsidRPr="00F659E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1.5. Объектами муниципального финансового контроля (далее - объекты контроля) являются: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1" w:name="dst4937"/>
      <w:bookmarkStart w:id="2" w:name="dst3675"/>
      <w:bookmarkEnd w:id="1"/>
      <w:bookmarkEnd w:id="2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- главные распорядители (распорядители, получатели) бюджетных средств, главные администраторы (администраторы) доходов бюджета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, главные администраторы (администраторы) источников финансирования дефицита бюджета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3" w:name="dst4938"/>
      <w:bookmarkStart w:id="4" w:name="dst3676"/>
      <w:bookmarkStart w:id="5" w:name="dst4422"/>
      <w:bookmarkEnd w:id="3"/>
      <w:bookmarkEnd w:id="4"/>
      <w:bookmarkEnd w:id="5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- 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6" w:name="dst3677"/>
      <w:bookmarkEnd w:id="6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- муниципальные учреждения;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7" w:name="dst3678"/>
      <w:bookmarkEnd w:id="7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- муниципальные унитарные предприятия;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8" w:name="dst4552"/>
      <w:bookmarkStart w:id="9" w:name="dst3679"/>
      <w:bookmarkStart w:id="10" w:name="dst3680"/>
      <w:bookmarkEnd w:id="8"/>
      <w:bookmarkEnd w:id="9"/>
      <w:bookmarkEnd w:id="10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- хозяйственные товарищества и общества с участием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11" w:name="dst4939"/>
      <w:bookmarkStart w:id="12" w:name="dst3681"/>
      <w:bookmarkStart w:id="13" w:name="dst4423"/>
      <w:bookmarkStart w:id="14" w:name="dst4553"/>
      <w:bookmarkEnd w:id="11"/>
      <w:bookmarkEnd w:id="12"/>
      <w:bookmarkEnd w:id="13"/>
      <w:bookmarkEnd w:id="14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- 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566F48"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15" w:name="dst4940"/>
      <w:bookmarkEnd w:id="15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юридическими и физическими лицами, индивидуальными предпринимателями, получающими средства из бюджета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566F48"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на основании договоров (соглашений) о предоставлении средств из бюджета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и (или) муниципальных контрактов, кредиты, обеспеченные муниципальными гарантиями поселения;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16" w:name="dst4941"/>
      <w:bookmarkEnd w:id="16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</w:t>
      </w:r>
      <w:r w:rsidR="00566F48" w:rsidRPr="00F659E5">
        <w:rPr>
          <w:rFonts w:ascii="Times New Roman" w:hAnsi="Times New Roman" w:cs="Times New Roman"/>
          <w:bCs/>
          <w:kern w:val="32"/>
          <w:sz w:val="28"/>
          <w:szCs w:val="28"/>
        </w:rPr>
        <w:t>из бюджета</w:t>
      </w: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566F48"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и </w:t>
      </w: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 xml:space="preserve">(или) муниципальных контрактов, которым в соответствии с федеральными законами открыты лицевые счета в Федеральном казначействе, финансовом органе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17" w:name="dst3683"/>
      <w:bookmarkStart w:id="18" w:name="dst3684"/>
      <w:bookmarkEnd w:id="17"/>
      <w:bookmarkEnd w:id="18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1.6. Должностные лица органа муниципального финансового контроля имеют право: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а) запрашивать 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независимых экспертов (специализированных экспертных организаций);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специалистов учреждений, подведомственных органу контроля.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д)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</w:t>
      </w:r>
      <w:r w:rsidR="003602B5" w:rsidRPr="00F659E5">
        <w:rPr>
          <w:rFonts w:ascii="Times New Roman" w:hAnsi="Times New Roman" w:cs="Times New Roman"/>
          <w:bCs/>
          <w:kern w:val="32"/>
          <w:sz w:val="28"/>
          <w:szCs w:val="28"/>
        </w:rPr>
        <w:t>, контрольных замеров (обмеров);</w:t>
      </w:r>
    </w:p>
    <w:p w:rsidR="003602B5" w:rsidRPr="00F659E5" w:rsidRDefault="003602B5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 xml:space="preserve"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</w:t>
      </w: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3602B5" w:rsidRPr="00F659E5" w:rsidRDefault="003602B5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 </w:t>
      </w:r>
      <w:hyperlink r:id="rId10" w:anchor="/document/12148555/entry/4" w:history="1">
        <w:r w:rsidRPr="00F659E5">
          <w:rPr>
            <w:rFonts w:ascii="Times New Roman" w:hAnsi="Times New Roman" w:cs="Times New Roman"/>
            <w:bCs/>
            <w:kern w:val="32"/>
            <w:sz w:val="28"/>
            <w:szCs w:val="28"/>
          </w:rPr>
          <w:t>законодательством</w:t>
        </w:r>
      </w:hyperlink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 Российской Федерации об информации, информационных технологиях и о защите информации, </w:t>
      </w:r>
      <w:hyperlink r:id="rId11" w:anchor="/document/10102673/entry/3" w:history="1">
        <w:r w:rsidRPr="00F659E5">
          <w:rPr>
            <w:rFonts w:ascii="Times New Roman" w:hAnsi="Times New Roman" w:cs="Times New Roman"/>
            <w:bCs/>
            <w:kern w:val="32"/>
            <w:sz w:val="28"/>
            <w:szCs w:val="28"/>
          </w:rPr>
          <w:t>законодательством</w:t>
        </w:r>
      </w:hyperlink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 Российской Федерации о государственной и иной охраняемой законом тайне;</w:t>
      </w:r>
    </w:p>
    <w:p w:rsidR="003602B5" w:rsidRPr="00F659E5" w:rsidRDefault="003602B5" w:rsidP="00566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и)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1.7. При осуществлении полномочий по внутреннему муниципальному финансовому контролю органом муниципального финансового контроля: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19" w:name="dst3727"/>
      <w:bookmarkEnd w:id="19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- проводятся проверки, ревизии и обследования;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20" w:name="dst3728"/>
      <w:bookmarkEnd w:id="20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- направляются объектам контроля акты, заключения, представления и (или) предписания;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21" w:name="dst4969"/>
      <w:bookmarkStart w:id="22" w:name="dst3729"/>
      <w:bookmarkEnd w:id="21"/>
      <w:bookmarkEnd w:id="22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- направляются финансовым органам уведомления о применении бюджетных мер принуждения;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23" w:name="dst3730"/>
      <w:bookmarkStart w:id="24" w:name="dst4970"/>
      <w:bookmarkEnd w:id="23"/>
      <w:bookmarkEnd w:id="24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- назначается (организуется) проведение экспертиз, необходимых для проведения проверок, ревизий и обследований;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25" w:name="dst4971"/>
      <w:bookmarkEnd w:id="25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-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информации;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26" w:name="dst5017"/>
      <w:bookmarkEnd w:id="26"/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- 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 </w:t>
      </w:r>
      <w:hyperlink r:id="rId12" w:anchor="dst0" w:history="1">
        <w:r w:rsidRPr="00F659E5">
          <w:rPr>
            <w:rFonts w:ascii="Times New Roman" w:hAnsi="Times New Roman" w:cs="Times New Roman"/>
            <w:bCs/>
            <w:kern w:val="32"/>
            <w:sz w:val="28"/>
            <w:szCs w:val="28"/>
          </w:rPr>
          <w:t>кодексом</w:t>
        </w:r>
      </w:hyperlink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 Российской Федерации.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659E5">
        <w:rPr>
          <w:rFonts w:ascii="Times New Roman" w:hAnsi="Times New Roman" w:cs="Times New Roman"/>
          <w:color w:val="2D2D2D"/>
          <w:spacing w:val="2"/>
          <w:sz w:val="28"/>
          <w:szCs w:val="28"/>
        </w:rPr>
        <w:t>1.</w:t>
      </w:r>
      <w:r w:rsidRPr="00F659E5">
        <w:rPr>
          <w:rFonts w:ascii="Times New Roman" w:hAnsi="Times New Roman" w:cs="Times New Roman"/>
          <w:bCs/>
          <w:kern w:val="32"/>
          <w:sz w:val="28"/>
          <w:szCs w:val="28"/>
        </w:rPr>
        <w:t>7.1. Должностные лица органа внутреннего муниципального финансового контроля обязаны: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F659E5">
        <w:rPr>
          <w:bCs/>
          <w:kern w:val="32"/>
          <w:sz w:val="28"/>
          <w:szCs w:val="28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F659E5">
        <w:rPr>
          <w:bCs/>
          <w:kern w:val="32"/>
          <w:sz w:val="28"/>
          <w:szCs w:val="28"/>
        </w:rPr>
        <w:lastRenderedPageBreak/>
        <w:t>б) соблюдать права и законные интересы объектов контроля, в отношении которых проводятся контрольные мероприятия;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F659E5">
        <w:rPr>
          <w:bCs/>
          <w:kern w:val="32"/>
          <w:sz w:val="28"/>
          <w:szCs w:val="28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F659E5">
        <w:rPr>
          <w:bCs/>
          <w:kern w:val="32"/>
          <w:sz w:val="28"/>
          <w:szCs w:val="28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F659E5">
        <w:rPr>
          <w:bCs/>
          <w:kern w:val="32"/>
          <w:sz w:val="28"/>
          <w:szCs w:val="28"/>
        </w:rP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F659E5">
        <w:rPr>
          <w:bCs/>
          <w:kern w:val="32"/>
          <w:sz w:val="28"/>
          <w:szCs w:val="28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F659E5">
        <w:rPr>
          <w:bCs/>
          <w:kern w:val="32"/>
          <w:sz w:val="28"/>
          <w:szCs w:val="28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F659E5">
        <w:rPr>
          <w:bCs/>
          <w:kern w:val="32"/>
          <w:sz w:val="28"/>
          <w:szCs w:val="28"/>
        </w:rP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F659E5">
        <w:rPr>
          <w:bCs/>
          <w:kern w:val="32"/>
          <w:sz w:val="28"/>
          <w:szCs w:val="28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F659E5">
        <w:rPr>
          <w:bCs/>
          <w:kern w:val="32"/>
          <w:sz w:val="28"/>
          <w:szCs w:val="28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F659E5">
        <w:rPr>
          <w:bCs/>
          <w:kern w:val="32"/>
          <w:sz w:val="28"/>
          <w:szCs w:val="28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F659E5">
        <w:rPr>
          <w:bCs/>
          <w:kern w:val="32"/>
          <w:sz w:val="28"/>
          <w:szCs w:val="28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hAnsi="Times New Roman" w:cs="Times New Roman"/>
          <w:spacing w:val="2"/>
          <w:sz w:val="28"/>
          <w:szCs w:val="28"/>
        </w:rPr>
        <w:t xml:space="preserve">1.8. Запросы о представлении информации, документов и материалов, акты проверок (ревизий), заключения, подготовленные по результатам </w:t>
      </w:r>
      <w:r w:rsidRPr="00F659E5">
        <w:rPr>
          <w:rFonts w:ascii="Times New Roman" w:hAnsi="Times New Roman" w:cs="Times New Roman"/>
          <w:spacing w:val="2"/>
          <w:sz w:val="28"/>
          <w:szCs w:val="28"/>
        </w:rPr>
        <w:lastRenderedPageBreak/>
        <w:t>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поручения адресатом.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hAnsi="Times New Roman" w:cs="Times New Roman"/>
          <w:spacing w:val="2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6F0B64" w:rsidRPr="00F659E5" w:rsidRDefault="006F0B64" w:rsidP="006F0B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hAnsi="Times New Roman" w:cs="Times New Roman"/>
          <w:spacing w:val="2"/>
          <w:sz w:val="28"/>
          <w:szCs w:val="28"/>
        </w:rPr>
        <w:t>Все документы, составляемые и полученные должностными лицами органа муниципального финансового контроля, приобщаются к материалам контрольного мероприятия.</w:t>
      </w:r>
    </w:p>
    <w:p w:rsidR="006F0B64" w:rsidRPr="00F659E5" w:rsidRDefault="006F0B64" w:rsidP="006F0B64">
      <w:pPr>
        <w:pStyle w:val="1"/>
        <w:tabs>
          <w:tab w:val="left" w:pos="1276"/>
        </w:tabs>
        <w:spacing w:before="0" w:beforeAutospacing="0" w:after="0" w:afterAutospacing="0"/>
        <w:ind w:right="-1" w:firstLine="709"/>
        <w:jc w:val="both"/>
        <w:rPr>
          <w:b w:val="0"/>
          <w:bCs w:val="0"/>
          <w:spacing w:val="2"/>
          <w:kern w:val="0"/>
          <w:sz w:val="28"/>
          <w:szCs w:val="28"/>
        </w:rPr>
      </w:pPr>
      <w:r w:rsidRPr="00F659E5">
        <w:rPr>
          <w:b w:val="0"/>
          <w:bCs w:val="0"/>
          <w:spacing w:val="2"/>
          <w:kern w:val="0"/>
          <w:sz w:val="28"/>
          <w:szCs w:val="28"/>
        </w:rPr>
        <w:t>1.9. Объекты муниципального финансового контроля (их должностные лица) имеют право: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9E5">
        <w:rPr>
          <w:sz w:val="28"/>
          <w:szCs w:val="28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9E5">
        <w:rPr>
          <w:sz w:val="28"/>
          <w:szCs w:val="28"/>
        </w:rP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9E5">
        <w:rPr>
          <w:sz w:val="28"/>
          <w:szCs w:val="28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9E5">
        <w:rPr>
          <w:sz w:val="28"/>
          <w:szCs w:val="28"/>
        </w:rPr>
        <w:t>1.10. Объекты контроля (их должностные лица) обязаны: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9E5">
        <w:rPr>
          <w:sz w:val="28"/>
          <w:szCs w:val="28"/>
        </w:rPr>
        <w:t>а) выполнять законные требования должностных лиц органа контроля;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9E5">
        <w:rPr>
          <w:sz w:val="28"/>
          <w:szCs w:val="28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9E5">
        <w:rPr>
          <w:sz w:val="28"/>
          <w:szCs w:val="28"/>
        </w:rP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566F48" w:rsidRDefault="006F0B64" w:rsidP="00566F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9E5">
        <w:rPr>
          <w:sz w:val="28"/>
          <w:szCs w:val="28"/>
        </w:rP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6F0B64" w:rsidRPr="00F659E5" w:rsidRDefault="006F0B64" w:rsidP="00566F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9E5">
        <w:rPr>
          <w:sz w:val="28"/>
          <w:szCs w:val="28"/>
        </w:rP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9E5">
        <w:rPr>
          <w:sz w:val="28"/>
          <w:szCs w:val="28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F659E5">
        <w:rPr>
          <w:sz w:val="28"/>
          <w:szCs w:val="28"/>
        </w:rPr>
        <w:t>звуко</w:t>
      </w:r>
      <w:proofErr w:type="spellEnd"/>
      <w:r w:rsidRPr="00F659E5">
        <w:rPr>
          <w:sz w:val="28"/>
          <w:szCs w:val="28"/>
        </w:rPr>
        <w:t>- и видеозаписи действий этих должностных лиц;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9E5">
        <w:rPr>
          <w:sz w:val="28"/>
          <w:szCs w:val="28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6F0B64" w:rsidRPr="00F659E5" w:rsidRDefault="006F0B64" w:rsidP="006F0B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9E5">
        <w:rPr>
          <w:sz w:val="28"/>
          <w:szCs w:val="28"/>
        </w:rPr>
        <w:lastRenderedPageBreak/>
        <w:t>з) не совершать действий (бездействия), направленных на воспрепятствование проведению контрольного мероприятия.</w:t>
      </w:r>
    </w:p>
    <w:p w:rsidR="00D06860" w:rsidRPr="00F659E5" w:rsidRDefault="00D06860" w:rsidP="00FE413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A74A97" w:rsidRPr="00F659E5" w:rsidRDefault="00A74A97" w:rsidP="00FE413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 О</w:t>
      </w:r>
      <w:r w:rsidR="00FE413D" w:rsidRPr="00F659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рганизация проведения контрольных мероприятий</w:t>
      </w:r>
    </w:p>
    <w:p w:rsidR="00FE413D" w:rsidRPr="00F659E5" w:rsidRDefault="00FE413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102180" w:rsidRPr="00F659E5" w:rsidRDefault="00FE413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2.1.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102180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аботу </w:t>
      </w:r>
      <w:r w:rsidR="00102180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по внутреннему муниципальному финансовому контролю строится н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а основе годового плана проведения контрольных мероприятий.</w:t>
      </w:r>
    </w:p>
    <w:p w:rsidR="00102180" w:rsidRPr="00F659E5" w:rsidRDefault="00102180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ланы проверок утверждаются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Главой </w:t>
      </w:r>
      <w:proofErr w:type="spellStart"/>
      <w:r w:rsidR="00566F48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6F48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не позднее 20 декабря года, предшествующего следующему календарному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3602B5" w:rsidRPr="00F659E5" w:rsidRDefault="00A74A97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В плане у</w:t>
      </w:r>
      <w:r w:rsidR="00FE413D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казыва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ются</w:t>
      </w:r>
      <w:r w:rsidR="003602B5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3602B5" w:rsidRPr="00F659E5" w:rsidRDefault="003602B5" w:rsidP="00360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темы контрольных мероприятий;</w:t>
      </w:r>
    </w:p>
    <w:p w:rsidR="003602B5" w:rsidRPr="00F659E5" w:rsidRDefault="003602B5" w:rsidP="00360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наименование объектов внутреннего муниципального финансового контроля;</w:t>
      </w:r>
    </w:p>
    <w:p w:rsidR="003602B5" w:rsidRPr="00F659E5" w:rsidRDefault="003602B5" w:rsidP="00360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проверяемый период;</w:t>
      </w:r>
    </w:p>
    <w:p w:rsidR="003602B5" w:rsidRPr="00F659E5" w:rsidRDefault="003602B5" w:rsidP="003602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период (дата) начала проведения контрольных мероприятий.</w:t>
      </w:r>
    </w:p>
    <w:p w:rsidR="00FE413D" w:rsidRPr="00F659E5" w:rsidRDefault="003602B5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FE413D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должностное лицо администрации </w:t>
      </w:r>
      <w:r w:rsidR="0081650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, ответственное за проведение контрольного мероприятия.</w:t>
      </w:r>
    </w:p>
    <w:p w:rsidR="00FE413D" w:rsidRPr="00F659E5" w:rsidRDefault="00A74A97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FE413D" w:rsidRPr="00F659E5" w:rsidRDefault="00A74A97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Формирование плана контрольных мероприятий осуществляется с учетом информации о планируемых (проводимых) </w:t>
      </w:r>
      <w:r w:rsidR="00FE413D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Ревизионной комиссией </w:t>
      </w:r>
      <w:proofErr w:type="spellStart"/>
      <w:r w:rsidR="00DB1B59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DB1B59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DB1B59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идентичных (аналогичных) контрольных мероприятий в отношении деятельности объекта контроля в целях исключения дублирования контрольных мероприятий.</w:t>
      </w:r>
    </w:p>
    <w:p w:rsidR="00A74A97" w:rsidRPr="00F659E5" w:rsidRDefault="00A74A97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2.2. Основанием для проведения внепланового контрольного мероприятия является </w:t>
      </w:r>
      <w:r w:rsidR="00DB1B59">
        <w:rPr>
          <w:rFonts w:ascii="Times New Roman" w:eastAsia="Times New Roman" w:hAnsi="Times New Roman" w:cs="Times New Roman"/>
          <w:spacing w:val="2"/>
          <w:sz w:val="28"/>
          <w:szCs w:val="28"/>
        </w:rPr>
        <w:t>распоряжение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Главы </w:t>
      </w:r>
      <w:proofErr w:type="spellStart"/>
      <w:r w:rsidR="00DB1B59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DB1B59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, правоохранительных органов, запросы депутатов</w:t>
      </w:r>
      <w:r w:rsidR="00DB1B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Совета депутатов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B1B59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DB1B59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D2A33" w:rsidRPr="00F659E5" w:rsidRDefault="005D2A33" w:rsidP="005D2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2.3. Документы, оформляемые при назначении и проведении контрольного мероприятия, и их копии, подлежащие направлению объекту контроля, копии актов и заключений вручаются руководителю (уполномоченному представителю) объекта контроля либо направляются объекту контроля с уведомлением о вручении или иным способом, свидетельствующим о дате их получения, в том числе с применением факсимильной связи и (или) автоматизированных информационных систем, в следующие сроки:</w:t>
      </w:r>
    </w:p>
    <w:p w:rsidR="005D2A33" w:rsidRPr="00F659E5" w:rsidRDefault="005D2A33" w:rsidP="005D2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копия </w:t>
      </w:r>
      <w:r w:rsidR="00DB1B59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распоряжения администрации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B1B59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DB1B59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DB1B59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 назначении контрольного мероприятия - не позднее 24 часов до даты начала контрольного мероприятия;</w:t>
      </w:r>
    </w:p>
    <w:p w:rsidR="005D2A33" w:rsidRPr="00F659E5" w:rsidRDefault="005D2A33" w:rsidP="005D2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- запрос объекту контроля - не позднее одного рабочего дня, следующего за днем его подписания;</w:t>
      </w:r>
    </w:p>
    <w:p w:rsidR="005D2A33" w:rsidRPr="00F659E5" w:rsidRDefault="005D2A33" w:rsidP="005D2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справка о завершении контрольных действий - не позднее последнего дня срока проведения контрольных действий (даты окончания контрольных действий);</w:t>
      </w:r>
    </w:p>
    <w:p w:rsidR="005D2A33" w:rsidRPr="00F659E5" w:rsidRDefault="005D2A33" w:rsidP="005D2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иные документы - не позднее 3 рабочих дней со дня их подписания.</w:t>
      </w:r>
    </w:p>
    <w:p w:rsidR="005D2A33" w:rsidRPr="00F659E5" w:rsidRDefault="005D2A33" w:rsidP="005D2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Запрос иным органу, организации, должностному лицу вручается руководителю (уполномоченному представителю) иных органа, организации, должностному лицу либо направляется иным органу, организации, должностному лицу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систем, в срок не позднее дня, следующего за днем его подписания.</w:t>
      </w:r>
    </w:p>
    <w:p w:rsidR="005D2A33" w:rsidRPr="00F659E5" w:rsidRDefault="005D2A33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539FC" w:rsidRPr="00F659E5" w:rsidRDefault="004539FC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659E5">
        <w:rPr>
          <w:b/>
          <w:spacing w:val="2"/>
          <w:sz w:val="28"/>
          <w:szCs w:val="28"/>
        </w:rPr>
        <w:t>3. Требования к проведению контрольных мероприятий</w:t>
      </w:r>
    </w:p>
    <w:p w:rsidR="00FE413D" w:rsidRPr="00F659E5" w:rsidRDefault="00FE413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9624F7" w:rsidRPr="00F659E5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3.1. Решение о назначении контрольного мероприятия принимается Главой </w:t>
      </w:r>
      <w:proofErr w:type="spellStart"/>
      <w:r w:rsidR="00DB1B59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DB1B59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DB1B59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оформляется распоряжением администрации </w:t>
      </w:r>
      <w:r w:rsidR="00DB1B59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, в котором указываются:</w:t>
      </w:r>
    </w:p>
    <w:p w:rsidR="009624F7" w:rsidRPr="00F659E5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тема контрольного мероприятия, наименование (фамилия, имя, отчество (при наличии) объекта контроля, реквизиты объекта контроля (в том числе основной государственный регистрационный номер (ОГРН), индивидуальный номер налогоплательщика (ИНН), проверяемый период, метод контроля;</w:t>
      </w:r>
    </w:p>
    <w:p w:rsidR="009624F7" w:rsidRPr="00F659E5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основание проведения контрольного мероприятия;</w:t>
      </w:r>
    </w:p>
    <w:p w:rsidR="009624F7" w:rsidRPr="00F659E5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состав проверочной (ревизионной) группы или в случае невозможности формирования проверочной (ревизионной) группы уполномоченное на проведение контрольного мероприятия должностное лицо;</w:t>
      </w:r>
    </w:p>
    <w:p w:rsidR="009624F7" w:rsidRPr="00F659E5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в случае проведения экспертиз, необходимых для проведения контрольных мероприятий, сведения о привлекаемых независимых экспертах (специализированных экспертных организациях), предмете и (или) вопросах проведения экспертизы (далее соответственно - экспертиза, поручение на проведение экспертизы);</w:t>
      </w:r>
    </w:p>
    <w:p w:rsidR="009624F7" w:rsidRPr="00F659E5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дата начала проведения контрольного мероприятия;</w:t>
      </w:r>
    </w:p>
    <w:p w:rsidR="009624F7" w:rsidRPr="00F659E5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срок проведения контрольного мероприятия;</w:t>
      </w:r>
    </w:p>
    <w:p w:rsidR="009624F7" w:rsidRPr="00F659E5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перечень основных вопросов, подлежащих изучению в ходе проведения контрольного мероприятия.</w:t>
      </w:r>
    </w:p>
    <w:p w:rsidR="005D2A33" w:rsidRPr="00F659E5" w:rsidRDefault="005D2A33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В ходе проведения контрольного мероприятия могут осуществляться контрольные действия, организовываться экспертизы.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.2. Контрольное мероприятие может быть приостановлено на срок до трех месяцев в случаях: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.2.1. Отсутствия или неудовлетворительного состояния бюджетного (бухгалтерского) учета на объекте контроля.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.2.2. Изъятия у объекта контроля правоохранительными органами документов бюджетной (бухгалтерской) отчетности и иных отчетных документов.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.2.3. Наличия иных обстоятельств, делающих невозможным дальнейшее проведение контрольного мероприятия.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3.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2.4. На период организации и проведения экспертиз.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.2.5. Отзыва должностных лиц, осуществляющих контрольное мероприятие на объекте контроля, для проведения внепланового контрольного мероприятия на другом объекте.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а время приостановления проведения контрольного мероприятия течение срока его проведения прерывается.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.3. Решение о приостановлении контрольного мероприятия принимается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руководителем органа контроля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на основании служебной записки руководителя контрольного мероприятия и оформляется распоря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жением администрации </w:t>
      </w:r>
      <w:proofErr w:type="spellStart"/>
      <w:r w:rsidR="00DB1B59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DB1B59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3.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 В срок не позднее пяти рабочих дней с даты принятия решения о приостановлении контрольного мероприятия руководитель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ргана контроля: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письменно извещает руководителя объекта контроля и главного распорядителя бюджетных средств (учредителя) о приостановлении контрольного мероприятия;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н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аправляет объекту контроля и (или) распорядителю бюджетных средств (учредителю) письмо о необходимости восстановления бюджетного (бухгалтерского) учета или устранении выявленных нарушений в бюджетном (бухгалтерском) учете либо устранении иных обстоятельств, делающих невозможным дальнейшее проведение контрольного мероприятия.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3.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5. При получении сведений об устранении причин приостановления контрольного мероприятия издается распоря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жение администрации </w:t>
      </w:r>
      <w:proofErr w:type="spellStart"/>
      <w:r w:rsidR="00DB1B59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DB1B59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продолжении контрольного мероприятия.</w:t>
      </w:r>
    </w:p>
    <w:p w:rsidR="00A74A97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ведомление о приостановлении (возобновлении) срока проведения контрольного мероприятия направляется руководителем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ргана контроля в адрес объекта контроля. В уведомлении о приостановлении контрольного мероприятия указываются срок его приостановления, причины приостановления контрольного мероприятия.</w:t>
      </w:r>
    </w:p>
    <w:p w:rsidR="009624F7" w:rsidRPr="00F659E5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3.6. Результаты контрольных действий по фактическому изучению деятельности объекта контроля оформляются соответствующими актами, формы которых могут быть установлены орган</w:t>
      </w:r>
      <w:r w:rsidR="005D2A33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ом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контроля.</w:t>
      </w:r>
    </w:p>
    <w:p w:rsidR="009624F7" w:rsidRPr="00F659E5" w:rsidRDefault="009624F7" w:rsidP="009624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После проведения всех контрольных действий, предусмотренных </w:t>
      </w:r>
      <w:hyperlink r:id="rId13" w:anchor="/document/74539617/entry/1019" w:history="1">
        <w:r w:rsidRPr="00F659E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пунктом 19</w:t>
        </w:r>
      </w:hyperlink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 стандарта, руководитель контрольного мероприятия подготавливает и подписывает справку о завершении контрольных действий</w:t>
      </w:r>
      <w:r w:rsidR="005D2A33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и направляет ее объекту контроля в порядке, предусмотренном </w:t>
      </w:r>
      <w:hyperlink r:id="rId14" w:anchor="/document/74539617/entry/1009" w:history="1">
        <w:r w:rsidRPr="00F659E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пунктом </w:t>
        </w:r>
        <w:r w:rsidR="005D2A33" w:rsidRPr="00F659E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2.3 настоящего Положения</w:t>
        </w:r>
      </w:hyperlink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9624F7" w:rsidRDefault="009624F7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DB1B59" w:rsidRDefault="00DB1B59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DB1B59" w:rsidRPr="00F659E5" w:rsidRDefault="00DB1B59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4539FC" w:rsidRPr="00F659E5" w:rsidRDefault="004539FC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659E5">
        <w:rPr>
          <w:b/>
          <w:spacing w:val="2"/>
          <w:sz w:val="28"/>
          <w:szCs w:val="28"/>
        </w:rPr>
        <w:lastRenderedPageBreak/>
        <w:t>4. Проведение обследования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4.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1. При проведении обследования осуществляются анализ и оценка состояния определенной сферы деятельности объекта контроля.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4.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2. При проведении обследования могут проводиться исследования и экспертизы.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4.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3. Срок проведения обследования - не более 40 рабочих дней.</w:t>
      </w:r>
    </w:p>
    <w:p w:rsidR="004539FC" w:rsidRPr="00F659E5" w:rsidRDefault="004539FC" w:rsidP="004539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.4. По результатам обследования составляется заключение, которое подписывается </w:t>
      </w:r>
      <w:r w:rsidR="005D2A33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руководителем контрольного мероприятия.</w:t>
      </w:r>
    </w:p>
    <w:p w:rsidR="004539FC" w:rsidRPr="00F659E5" w:rsidRDefault="004539FC" w:rsidP="004539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аключение составляется в течение 15 рабочих дней со дня окончания проведения обследования. Заключение составляется в двух экземплярах - один экземпляр направляется представителю объекта контроля, другой остается в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DB1B59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D2A33" w:rsidRPr="00F659E5" w:rsidRDefault="004539FC" w:rsidP="005D2A3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аключение в течение пяти рабочих дней со дня его подписания направляется представителю объекта контроля</w:t>
      </w:r>
      <w:r w:rsidR="005D2A33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порядке, предусмотренном </w:t>
      </w:r>
      <w:hyperlink r:id="rId15" w:anchor="/document/74539617/entry/1009" w:history="1">
        <w:r w:rsidR="005D2A33" w:rsidRPr="00F659E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пунктом 2.3 настоящего Положения</w:t>
        </w:r>
      </w:hyperlink>
      <w:r w:rsidR="005D2A33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539FC" w:rsidRPr="00F659E5" w:rsidRDefault="004539FC" w:rsidP="004539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4.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Заключение и иные материалы обследования подлежат рассмотрению руководителем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ргана контроля в течение 30 дней со дня подписания заключения.</w:t>
      </w:r>
    </w:p>
    <w:p w:rsidR="00A74A97" w:rsidRPr="00F659E5" w:rsidRDefault="004539FC" w:rsidP="004539F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4.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 По итогам рассмотрения заключения, подготовленного по результатам проведения обследования,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</w:t>
      </w:r>
      <w:proofErr w:type="spellStart"/>
      <w:r w:rsidR="00DB1B59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DB1B59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DB1B59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может назначить проведение внеплановой выездной проверки (ревизии).</w:t>
      </w:r>
    </w:p>
    <w:p w:rsidR="009624F7" w:rsidRPr="00F659E5" w:rsidRDefault="009624F7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4539FC" w:rsidRPr="00F659E5" w:rsidRDefault="004539FC" w:rsidP="004539FC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659E5">
        <w:rPr>
          <w:b/>
          <w:spacing w:val="2"/>
          <w:sz w:val="28"/>
          <w:szCs w:val="28"/>
        </w:rPr>
        <w:t>5. Проведение камеральной проверки</w:t>
      </w:r>
    </w:p>
    <w:p w:rsidR="00FE413D" w:rsidRPr="00F659E5" w:rsidRDefault="00FE413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</w:t>
      </w:r>
      <w:r w:rsidR="00A74A97" w:rsidRPr="00F659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 Камеральная проверка проводится по месту нахождения </w:t>
      </w:r>
      <w:r w:rsidRPr="00F659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ргана контроля на основании бюджетной (бухгалтерской) отчетности и иных документов, представленных по запросам </w:t>
      </w:r>
      <w:r w:rsidRPr="00F659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ргана контроля.</w:t>
      </w:r>
    </w:p>
    <w:p w:rsidR="004539FC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Камеральная проверка (ревизия) проводится в срок не более </w:t>
      </w:r>
      <w:r w:rsidR="009624F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30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рабочих дней со дня получения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рганом контроля от объекта контроля информации, документов и материалов, представленных по его запросу.</w:t>
      </w:r>
    </w:p>
    <w:p w:rsidR="008A671D" w:rsidRPr="00F659E5" w:rsidRDefault="004539FC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камеральной проверки (ревизии), сотрудник </w:t>
      </w:r>
      <w:r w:rsidR="008A671D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ргана контроля, проводящий проверку, составляет акт.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.4. При проведении камеральной проверки (ревизии) в срок ее проведения не засчитывается период времени с даты отправки запроса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ргана контроля до даты представления объектом проверки информации, документов и материалов, а также времени, в течение которого проводится встречная проверка.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Результаты камеральной проверки оформляются актом, который подписывается </w:t>
      </w:r>
      <w:r w:rsidR="005D2A33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руководителем контрольного мероприятия. 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кт составляется в течение 15 рабочих дней со дня окончания проведения камеральной проверки. Акт составляется в двух экземплярах -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один экземпляр направляется объекту контроля, другой остается на хранении в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ргане контроля.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кт камеральной проверки в течение пяти календарных дней со дня его подписания направляется представителю объекта контроля</w:t>
      </w:r>
      <w:r w:rsidR="0075143F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порядке, предусмотренном </w:t>
      </w:r>
      <w:hyperlink r:id="rId16" w:anchor="/document/74539617/entry/1009" w:history="1">
        <w:r w:rsidR="0075143F" w:rsidRPr="00F659E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пунктом 2.3 настоящего Положения</w:t>
        </w:r>
      </w:hyperlink>
      <w:r w:rsidR="0075143F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редставитель объекта контроля, в отношении которого проведена камеральная проверка, в течение </w:t>
      </w:r>
      <w:r w:rsidR="0075143F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15 рабочих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дней со дня получения акта вправе представить в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 контроля мотивированные письменные возражения по фактам, изложенным в акте камеральной проверки. При наличии возражений или замечаний к акту подписывающие его руководитель и главный бухгалтер объекта контроля делают об этом оговорку перед своей подписью и одновременно представляют письменные возражения или замечания (протокол разногласий) к акту, которые приобщаются к материалам контрольного мероприятия и являются их неотъемлемой частью.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6. В случае непредставления в орган контроля в установленный срок протокола разногласий акт считается принятым без разногласий.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5.7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</w:t>
      </w:r>
      <w:proofErr w:type="spellStart"/>
      <w:r w:rsidR="00DB1B59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DB1B59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DB1B59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в срок до пяти рабочих дней со дня получения письменных возражений (разногласий) по акту рассматривает обоснованность представленных возражений (разногласий) и дает по ним письменное заключение. Один экземпляр заключения направляется объекту контроля, другой экземпляр заключения приобщается к рабочей документации по контрольному мероприятию.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8. Заключение вручается руководителю объекта контроля или лицу, им уполномоченному, под роспись.</w:t>
      </w:r>
    </w:p>
    <w:p w:rsidR="00A74A97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9. При необходимости результаты контрольного мероприятия могут быть обсуждены с участием должностного лица, проводившего его, </w:t>
      </w:r>
      <w:r w:rsidR="00DB1B59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представителя Администрации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DB1B59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DB1B59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, руководителя объекта контроля на рабочем совещании.</w:t>
      </w:r>
    </w:p>
    <w:p w:rsidR="008A671D" w:rsidRPr="00F659E5" w:rsidRDefault="008A671D" w:rsidP="008A671D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8A671D" w:rsidRPr="00F659E5" w:rsidRDefault="008A671D" w:rsidP="008A671D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659E5">
        <w:rPr>
          <w:b/>
          <w:spacing w:val="2"/>
          <w:sz w:val="28"/>
          <w:szCs w:val="28"/>
        </w:rPr>
        <w:t>6. Выездная проверка (ревизия)</w:t>
      </w:r>
    </w:p>
    <w:p w:rsidR="00FE413D" w:rsidRPr="00F659E5" w:rsidRDefault="00FE413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8A671D" w:rsidRPr="00F659E5" w:rsidRDefault="00A74A97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6.1. Выездная проверка (ревизия) проводится по месту нахождения объекта контроля.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6.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2. Срок проведения выездной проверки</w:t>
      </w:r>
      <w:r w:rsidR="009624F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(ревизии) составляет не более 40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рабочих дней. По окончании выездной проверки (ревизии) руководителем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ор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гана контроля выдается представителю объекта контроля уведомление, подтверждающее окончание выездной проверки (ревизии).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6.3.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Руководитель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ргана контроля продлевает срок проведения выездной проверки (ревизии), но не более чем на 20 рабочих дней, в случае выявления в ходе проведения выездной проверки (ревизии) объема документальной информации, требующего для его проверки срока, превышающего срок проведения выездной проверки (ревизии). О продлении срока проведения выездной проверки (ревизии) руководитель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ргана контроля уведомляет представителя объекта контроля.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6.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сотрудник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ргана контроля, осуществляющий проведение выездной проверки (ревизии), составляет акт.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6.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5. В ходе выездной проверки (ревизии) проводятся контрольные действия по документальному и фактическому изучению деятельности объекта контроля.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онтрольные действия по документальному изучению проводятся в отношении финансовых, бухгалтерских, отчетных документов и иных документов объектов контроля, включают анализ и оценку полученной из них информации с учетом информации по письменным объяснениям, справкам и сведениям должностных, материально ответственных и иных лиц объекта контроля, а также осуществления других действий по контролю.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D06860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результатам выездной проверки (ревизии) составляется акт, который подписывается </w:t>
      </w:r>
      <w:r w:rsidR="0075143F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руководителем контрольного мероприятия. 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кт составляется в течение 15 рабочих дней со дня окончания проведения выездной проверки (ревизии). Акт составляется в двух экземплярах - один экземпляр направляется объекту контроля, другой остается в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ргане контроля.</w:t>
      </w:r>
    </w:p>
    <w:p w:rsidR="0075143F" w:rsidRPr="00F659E5" w:rsidRDefault="008A671D" w:rsidP="007514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кт выездной проверки (ревизии) в течение пяти календарных дней со дня его подписания направляется представителю объекта контроля</w:t>
      </w:r>
      <w:r w:rsidR="0075143F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порядке, предусмотренном </w:t>
      </w:r>
      <w:hyperlink r:id="rId17" w:anchor="/document/74539617/entry/1009" w:history="1">
        <w:r w:rsidR="0075143F" w:rsidRPr="00F659E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пунктом 2.3 настоящего Положения</w:t>
        </w:r>
      </w:hyperlink>
      <w:r w:rsidR="0075143F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редставитель объекта контроля, в отношении которого проведена выездная проверка (ревизия), в течение </w:t>
      </w:r>
      <w:r w:rsidR="0075143F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15 рабочих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дней со дня получения копии акта вправе представить в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 контроля мотивированные письменные возражения по фактам, изложенным в акте.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ри наличии возражений или замечаний к акту подписывающие его руководитель и главный бухгалтер объекта контроля делают об этом оговорку перед своей подписью и одновременно представляют письменные возражения или замечания (протокол разногласий) к акту, которые приобщаются к материалам контрольного мероприятия и являются их неотъемлемой частью.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.6. В случае непредставления в орган контроля в установленный срок протокола разногласий акт считается принятым без разногласий.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6.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7.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</w:t>
      </w:r>
      <w:proofErr w:type="spellStart"/>
      <w:r w:rsidR="00BE17F9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BE17F9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BE17F9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в срок до пяти рабочих дней со дня получения письменных возражений (разногласий) по акту рассматривает обоснованность представленных возражений (разногласий) и дает по ним письменное заключение. Один экземпляр заключения направляется объекту контроля, другой экземпляр заключения приобщается к рабочей документации по контрольному мероприятию.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6.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8. Заключение вручается руководителю объекта контроля или лицу, им уполномоченному, под роспись.</w:t>
      </w:r>
    </w:p>
    <w:p w:rsidR="00A74A97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6.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9. При необходимости результаты контрольного мероприятия могут быть обсуждены с участием должностного лица, проводившего его, руководителя объекта контроля на рабочем совещании.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8A671D" w:rsidRPr="00F659E5" w:rsidRDefault="008A671D" w:rsidP="008A671D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659E5">
        <w:rPr>
          <w:b/>
          <w:spacing w:val="2"/>
          <w:sz w:val="28"/>
          <w:szCs w:val="28"/>
        </w:rPr>
        <w:t xml:space="preserve">7. Порядок реализации результатов контрольных мероприятий  </w:t>
      </w:r>
    </w:p>
    <w:p w:rsidR="008A671D" w:rsidRPr="00F659E5" w:rsidRDefault="008A671D" w:rsidP="008A671D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659E5">
        <w:rPr>
          <w:b/>
          <w:spacing w:val="2"/>
          <w:sz w:val="28"/>
          <w:szCs w:val="28"/>
        </w:rPr>
        <w:t xml:space="preserve">и осуществления мониторинга </w:t>
      </w:r>
      <w:r w:rsidR="00BE17F9" w:rsidRPr="00F659E5">
        <w:rPr>
          <w:b/>
          <w:spacing w:val="2"/>
          <w:sz w:val="28"/>
          <w:szCs w:val="28"/>
        </w:rPr>
        <w:t>устранения нарушений</w:t>
      </w:r>
      <w:r w:rsidRPr="00F659E5">
        <w:rPr>
          <w:b/>
          <w:spacing w:val="2"/>
          <w:sz w:val="28"/>
          <w:szCs w:val="28"/>
        </w:rPr>
        <w:t xml:space="preserve">, </w:t>
      </w:r>
    </w:p>
    <w:p w:rsidR="00A74A97" w:rsidRPr="00F659E5" w:rsidRDefault="008A671D" w:rsidP="008A671D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659E5">
        <w:rPr>
          <w:b/>
          <w:spacing w:val="2"/>
          <w:sz w:val="28"/>
          <w:szCs w:val="28"/>
        </w:rPr>
        <w:t>выявленных при проведении контрольного мероприятия</w:t>
      </w:r>
    </w:p>
    <w:p w:rsidR="008A671D" w:rsidRPr="00F659E5" w:rsidRDefault="008A671D" w:rsidP="008A671D">
      <w:pPr>
        <w:pStyle w:val="a6"/>
        <w:shd w:val="clear" w:color="auto" w:fill="FFFFFF"/>
        <w:ind w:left="0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.1. При осуществлении полномочий по внутреннему муниципальному финансовому контролю в сфере бюджетных правоотношений по результатам контрольного мероприятия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 контроля направляет объекту контроля: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) представление, содержащее обязательную для рассмотрения в установленный срок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б)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предписание, содержащее обязательные для исполнения в установленный в нем срок требования об устранении нарушений бюджетного законодательства Российской Федерации и иных нормативных правовых актов и (или) о возмещении ущерба, причиненного такими нарушениями </w:t>
      </w:r>
      <w:proofErr w:type="spellStart"/>
      <w:r w:rsidR="00BE17F9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BE17F9">
        <w:rPr>
          <w:rFonts w:ascii="Times New Roman" w:eastAsia="Times New Roman" w:hAnsi="Times New Roman" w:cs="Times New Roman"/>
          <w:sz w:val="28"/>
          <w:szCs w:val="28"/>
        </w:rPr>
        <w:t>-Полянскому муниципальному образованию Татищевского муниципального района Саратовской области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7.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2. Руководитель объекта контроля, в котором проведена ревизия и (или) проверка, обязан принять меры к лицам, виновным в причинении материального ущерба, установленного в ходе ревизий и (или) проверок, в соответствии с требованиями трудового, гражданского и гражданско-процессуального законодательства Российской Федерации.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редписание и (или) представление по устранению нарушений и недостатков, изложенных в акте ревизии и (или) проверки, подлежит обязательному исполнению руководителями объектов контроля в полном объеме и в установленные сроки.</w:t>
      </w:r>
    </w:p>
    <w:p w:rsidR="00B2139E" w:rsidRPr="00F659E5" w:rsidRDefault="00B2139E" w:rsidP="00B213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7.3. В срок не позднее 7 рабочих дней со дня направления объекту контроля представления, предписания орган контроля направляет их копии:</w:t>
      </w:r>
    </w:p>
    <w:p w:rsidR="00B2139E" w:rsidRPr="00F659E5" w:rsidRDefault="00B2139E" w:rsidP="00B213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главному распорядителю (распорядителю) бюджетных средств в случае, если объект контроля является подведомственным ему получателем бюджетных средств;</w:t>
      </w:r>
    </w:p>
    <w:p w:rsidR="00B2139E" w:rsidRPr="00F659E5" w:rsidRDefault="00B2139E" w:rsidP="00B213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учреждением, иному органу исполнительной власти (органу местного самоуправления), предоставившему объекту контроля средства из бюджета бюджетной системы Российской Федерации.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7.</w:t>
      </w:r>
      <w:r w:rsidR="00B2139E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 В случаях выявления в ходе ревизий и (или) проверок нарушения бюджетного законодательства, фактов хищений денежных средств и материальных ценностей, а также злоупотреблений со стороны должностных лиц: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- с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тавится вопрос о привлечении к ответственности или об отстранении от работы должностных лиц, виновных в этих нарушениях;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при необходимости материалы ревизий и (или) проверок передаются в правоохранительные органы.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7.</w:t>
      </w:r>
      <w:r w:rsidR="00B2139E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Главный распорядитель бюджетных средств (учредитель) объекта контроля обязан принять соответствующие меры, в том числе с учетом условий соглашения о предоставлении субсидий автономным и бюджетным учреждениям, для устранения выявленных в ходе контрольных мероприятий недостатков, нарушений, решить вопрос о привлечении к дисциплинарной ответственности руководителей объектов контроля, допустивших нарушения, и сообщить о результатах работы по устранению выявленных нарушений в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рган контроля в течение 30 календарных дней с даты получения информации о результатах контрольного мероприятия.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7.</w:t>
      </w:r>
      <w:r w:rsidR="00B2139E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 Руководитель объекта контроля по результатам ознакомления с актом обязан обеспечить разработку и утверждение плана мероприятий по устранению выявленных нарушений (далее - план мероприятий).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плане мероприятий должны быть отражены мероприятия по устранению всех выявленных в ходе контрольного мероприятия нарушений.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лан мероприятий должен содержать суть выявленных нарушений, мероприятия по устранению установленных нарушений, сроки устранения нарушений, ответственных исполнителей по устранению нарушений.</w:t>
      </w:r>
    </w:p>
    <w:p w:rsidR="008A671D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лан мероприятий утверждается распорядительным документом объекта контроля в течение 10 рабочих дней с даты получения акта.</w:t>
      </w:r>
    </w:p>
    <w:p w:rsidR="00A74A97" w:rsidRPr="00F659E5" w:rsidRDefault="008A671D" w:rsidP="0025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A74A97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рок устранения нарушений не должен превышать 90 календарных дней с даты получения акта.</w:t>
      </w:r>
    </w:p>
    <w:p w:rsidR="008E5CD4" w:rsidRPr="00F659E5" w:rsidRDefault="008E5CD4" w:rsidP="00255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744" w:rsidRPr="00F659E5" w:rsidRDefault="00D86744" w:rsidP="00D86744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659E5">
        <w:rPr>
          <w:b/>
          <w:spacing w:val="2"/>
          <w:sz w:val="28"/>
          <w:szCs w:val="28"/>
        </w:rPr>
        <w:t>8</w:t>
      </w:r>
      <w:r w:rsidR="00B2139E" w:rsidRPr="00F659E5">
        <w:rPr>
          <w:b/>
          <w:spacing w:val="2"/>
          <w:sz w:val="28"/>
          <w:szCs w:val="28"/>
        </w:rPr>
        <w:t xml:space="preserve">. </w:t>
      </w:r>
      <w:r w:rsidRPr="00F659E5">
        <w:rPr>
          <w:b/>
          <w:spacing w:val="2"/>
          <w:sz w:val="28"/>
          <w:szCs w:val="28"/>
        </w:rPr>
        <w:t xml:space="preserve">Составление </w:t>
      </w:r>
      <w:r w:rsidR="00B2139E" w:rsidRPr="00F659E5">
        <w:rPr>
          <w:b/>
          <w:spacing w:val="2"/>
          <w:sz w:val="28"/>
          <w:szCs w:val="28"/>
        </w:rPr>
        <w:t xml:space="preserve">отчетности о результатах контрольной </w:t>
      </w:r>
    </w:p>
    <w:p w:rsidR="00B2139E" w:rsidRPr="00F659E5" w:rsidRDefault="00B2139E" w:rsidP="00D86744">
      <w:pPr>
        <w:pStyle w:val="a6"/>
        <w:shd w:val="clear" w:color="auto" w:fill="FFFFFF"/>
        <w:ind w:left="0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F659E5">
        <w:rPr>
          <w:b/>
          <w:spacing w:val="2"/>
          <w:sz w:val="28"/>
          <w:szCs w:val="28"/>
        </w:rPr>
        <w:t xml:space="preserve">деятельности </w:t>
      </w:r>
      <w:r w:rsidR="00D86744" w:rsidRPr="00F659E5">
        <w:rPr>
          <w:b/>
          <w:spacing w:val="2"/>
          <w:sz w:val="28"/>
          <w:szCs w:val="28"/>
        </w:rPr>
        <w:t xml:space="preserve">органа контроля </w:t>
      </w:r>
    </w:p>
    <w:p w:rsidR="00B2139E" w:rsidRPr="00F659E5" w:rsidRDefault="00B2139E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86744" w:rsidRPr="00F659E5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8.1. В отчете о результатах контрольной деятельности органа внутреннего муниципального финансового контроля отражаются сведения о результатах осуществления органом контроля полномочий по осуществлению внутреннего муниципального финансового контроля.</w:t>
      </w:r>
    </w:p>
    <w:p w:rsidR="00D86744" w:rsidRPr="00F659E5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8.2. Отчетным периодом является календарный год - с 1 января по 31 декабря включительно.</w:t>
      </w:r>
    </w:p>
    <w:p w:rsidR="00D86744" w:rsidRPr="00F659E5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8.3. В отчет включаются сведения по контрольным мероприятиям, завершенным в отчетном периоде, независимо от даты их начала.</w:t>
      </w:r>
    </w:p>
    <w:p w:rsidR="00D86744" w:rsidRPr="00F659E5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8.4. Стоимостные показатели отражаются в тысячах рублей с точностью до первого десятичного знака.</w:t>
      </w:r>
    </w:p>
    <w:p w:rsidR="00D86744" w:rsidRPr="00F659E5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8.5. Отчет о результатах контрольной деятельности органа контроля составляется в соответствии с Правилами, утвержденными постановлением Правительства РФ от 16.09.2020 № 1478 «Об утверждении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 по форме, установленной указанным постановлением Правительства РФ. </w:t>
      </w:r>
    </w:p>
    <w:p w:rsidR="00D86744" w:rsidRPr="00F659E5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8.6. Отчет о результатах контрольной деятельности органа контроля представляется ежегодно, до 1 марта года, следующего за отчетным, на бумажном носителе или в электронной форме, Главе </w:t>
      </w:r>
      <w:proofErr w:type="spellStart"/>
      <w:r w:rsidR="00BE17F9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BE17F9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86744" w:rsidRPr="00F659E5" w:rsidRDefault="00D86744" w:rsidP="004253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8.7. Отчет подлежит размещению на официальном сайте </w:t>
      </w:r>
      <w:r w:rsidR="00BE17F9" w:rsidRPr="00BE17F9">
        <w:rPr>
          <w:rFonts w:ascii="Times New Roman" w:hAnsi="Times New Roman" w:cs="Times New Roman"/>
          <w:sz w:val="28"/>
          <w:szCs w:val="28"/>
        </w:rPr>
        <w:t>администрации</w:t>
      </w:r>
      <w:r w:rsidR="00BE17F9">
        <w:rPr>
          <w:sz w:val="28"/>
          <w:szCs w:val="28"/>
        </w:rPr>
        <w:t xml:space="preserve"> </w:t>
      </w:r>
      <w:r w:rsidR="00BE17F9">
        <w:rPr>
          <w:rFonts w:ascii="Times New Roman" w:eastAsia="Times New Roman" w:hAnsi="Times New Roman" w:cs="Times New Roman"/>
          <w:sz w:val="28"/>
          <w:szCs w:val="28"/>
        </w:rPr>
        <w:t>Татищевского муниципального района Саратовской области</w:t>
      </w:r>
      <w:r w:rsidR="00BE17F9"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в информационно-телекоммуникационной сети «Интернет»</w:t>
      </w:r>
      <w:r w:rsidR="00BE17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вкладка («</w:t>
      </w:r>
      <w:proofErr w:type="spellStart"/>
      <w:r w:rsidR="00BE17F9">
        <w:rPr>
          <w:rFonts w:ascii="Times New Roman" w:eastAsia="Times New Roman" w:hAnsi="Times New Roman" w:cs="Times New Roman"/>
          <w:spacing w:val="2"/>
          <w:sz w:val="28"/>
          <w:szCs w:val="28"/>
        </w:rPr>
        <w:t>Ягодно</w:t>
      </w:r>
      <w:proofErr w:type="spellEnd"/>
      <w:r w:rsidR="00BE17F9">
        <w:rPr>
          <w:rFonts w:ascii="Times New Roman" w:eastAsia="Times New Roman" w:hAnsi="Times New Roman" w:cs="Times New Roman"/>
          <w:spacing w:val="2"/>
          <w:sz w:val="28"/>
          <w:szCs w:val="28"/>
        </w:rPr>
        <w:t>-Полянского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253B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образования») </w:t>
      </w:r>
      <w:r w:rsidRPr="00F659E5">
        <w:rPr>
          <w:rFonts w:ascii="Times New Roman" w:eastAsia="Times New Roman" w:hAnsi="Times New Roman" w:cs="Times New Roman"/>
          <w:spacing w:val="2"/>
          <w:sz w:val="28"/>
          <w:szCs w:val="28"/>
        </w:rPr>
        <w:t>не позднее 1 апреля года, следующего за отчетным.</w:t>
      </w:r>
    </w:p>
    <w:p w:rsidR="00D86744" w:rsidRPr="00F659E5" w:rsidRDefault="00D86744" w:rsidP="00D867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</w:pPr>
    </w:p>
    <w:p w:rsidR="00255CE3" w:rsidRPr="00F659E5" w:rsidRDefault="00255CE3" w:rsidP="00255CE3">
      <w:pPr>
        <w:shd w:val="clear" w:color="auto" w:fill="FFFFFF"/>
        <w:spacing w:line="289" w:lineRule="atLeast"/>
        <w:jc w:val="center"/>
        <w:rPr>
          <w:color w:val="FF0000"/>
          <w:sz w:val="28"/>
          <w:szCs w:val="28"/>
        </w:rPr>
      </w:pPr>
    </w:p>
    <w:p w:rsidR="00255CE3" w:rsidRPr="00F659E5" w:rsidRDefault="00255CE3" w:rsidP="00255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5CE3" w:rsidRPr="00F659E5" w:rsidSect="00566F4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EE522D"/>
    <w:multiLevelType w:val="multilevel"/>
    <w:tmpl w:val="487066F4"/>
    <w:lvl w:ilvl="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90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26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269" w:hanging="144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629" w:hanging="1800"/>
      </w:pPr>
      <w:rPr>
        <w:rFonts w:hint="default"/>
        <w:color w:val="2D2D2D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97"/>
    <w:rsid w:val="000B3B40"/>
    <w:rsid w:val="00102180"/>
    <w:rsid w:val="001F16A4"/>
    <w:rsid w:val="001F4639"/>
    <w:rsid w:val="00255CE3"/>
    <w:rsid w:val="003602B5"/>
    <w:rsid w:val="00380C6F"/>
    <w:rsid w:val="003A123C"/>
    <w:rsid w:val="004253B5"/>
    <w:rsid w:val="00427A3B"/>
    <w:rsid w:val="004539FC"/>
    <w:rsid w:val="004749F1"/>
    <w:rsid w:val="0053681B"/>
    <w:rsid w:val="00566262"/>
    <w:rsid w:val="00566F48"/>
    <w:rsid w:val="005B37A3"/>
    <w:rsid w:val="005D2A33"/>
    <w:rsid w:val="0060293D"/>
    <w:rsid w:val="00627D11"/>
    <w:rsid w:val="006B12F0"/>
    <w:rsid w:val="006F0B64"/>
    <w:rsid w:val="0075143F"/>
    <w:rsid w:val="007E5899"/>
    <w:rsid w:val="0081650F"/>
    <w:rsid w:val="008A671D"/>
    <w:rsid w:val="008E5CD4"/>
    <w:rsid w:val="009624F7"/>
    <w:rsid w:val="009661DC"/>
    <w:rsid w:val="00A74A97"/>
    <w:rsid w:val="00B2139E"/>
    <w:rsid w:val="00BC3BFD"/>
    <w:rsid w:val="00BE17F9"/>
    <w:rsid w:val="00D06860"/>
    <w:rsid w:val="00D273F3"/>
    <w:rsid w:val="00D86744"/>
    <w:rsid w:val="00DB1B59"/>
    <w:rsid w:val="00DB416A"/>
    <w:rsid w:val="00EE6903"/>
    <w:rsid w:val="00F659E5"/>
    <w:rsid w:val="00F7201A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D6326-DDDB-4B18-ACFF-0B4DF784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4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4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74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4A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4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7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7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74A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255CE3"/>
    <w:rPr>
      <w:rFonts w:ascii="Times New Roman" w:hAnsi="Times New Roman" w:cs="Times New Roman" w:hint="default"/>
      <w:b/>
      <w:bCs/>
    </w:rPr>
  </w:style>
  <w:style w:type="paragraph" w:styleId="a6">
    <w:name w:val="List Paragraph"/>
    <w:basedOn w:val="a"/>
    <w:qFormat/>
    <w:rsid w:val="00255C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6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624F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66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6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www.consultant.ru/document/cons_doc_LAW_370265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6276</Words>
  <Characters>35777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</dc:creator>
  <cp:lastModifiedBy>Iacer</cp:lastModifiedBy>
  <cp:revision>10</cp:revision>
  <cp:lastPrinted>2023-07-21T06:27:00Z</cp:lastPrinted>
  <dcterms:created xsi:type="dcterms:W3CDTF">2023-07-21T05:24:00Z</dcterms:created>
  <dcterms:modified xsi:type="dcterms:W3CDTF">2023-07-21T06:28:00Z</dcterms:modified>
</cp:coreProperties>
</file>